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08CDDE" w14:textId="77777777" w:rsidR="00CF54CE" w:rsidRPr="00327193" w:rsidRDefault="00327193" w:rsidP="00327193">
      <w:pPr>
        <w:widowControl w:val="0"/>
        <w:autoSpaceDE w:val="0"/>
        <w:autoSpaceDN w:val="0"/>
        <w:adjustRightInd w:val="0"/>
        <w:jc w:val="center"/>
        <w:rPr>
          <w:b/>
        </w:rPr>
      </w:pPr>
      <w:r w:rsidRPr="00327193">
        <w:rPr>
          <w:b/>
        </w:rPr>
        <w:t xml:space="preserve">Teacher Notes for </w:t>
      </w:r>
      <w:r w:rsidR="004207A8">
        <w:rPr>
          <w:b/>
        </w:rPr>
        <w:t>“</w:t>
      </w:r>
      <w:r w:rsidR="00CF54CE" w:rsidRPr="00327193">
        <w:rPr>
          <w:b/>
        </w:rPr>
        <w:t>Levels of Organization</w:t>
      </w:r>
      <w:r w:rsidR="001F59C3" w:rsidRPr="00327193">
        <w:rPr>
          <w:b/>
        </w:rPr>
        <w:t xml:space="preserve"> in Biology</w:t>
      </w:r>
      <w:r w:rsidR="004207A8">
        <w:rPr>
          <w:b/>
        </w:rPr>
        <w:t>”</w:t>
      </w:r>
      <w:bookmarkStart w:id="0" w:name="OLE_LINK1"/>
      <w:r w:rsidR="004207A8" w:rsidRPr="00C61319">
        <w:rPr>
          <w:rStyle w:val="FootnoteReference"/>
        </w:rPr>
        <w:footnoteReference w:id="1"/>
      </w:r>
      <w:bookmarkEnd w:id="0"/>
    </w:p>
    <w:p w14:paraId="68CE9457" w14:textId="77777777" w:rsidR="00327193" w:rsidRDefault="00327193" w:rsidP="00327193">
      <w:pPr>
        <w:widowControl w:val="0"/>
        <w:autoSpaceDE w:val="0"/>
        <w:autoSpaceDN w:val="0"/>
        <w:adjustRightInd w:val="0"/>
        <w:rPr>
          <w:szCs w:val="16"/>
        </w:rPr>
      </w:pPr>
    </w:p>
    <w:p w14:paraId="581DAD83" w14:textId="77777777" w:rsidR="00327193" w:rsidRDefault="00327193" w:rsidP="00327193">
      <w:pPr>
        <w:widowControl w:val="0"/>
        <w:autoSpaceDE w:val="0"/>
        <w:autoSpaceDN w:val="0"/>
        <w:adjustRightInd w:val="0"/>
        <w:rPr>
          <w:bCs/>
        </w:rPr>
      </w:pPr>
      <w:r>
        <w:rPr>
          <w:szCs w:val="16"/>
        </w:rPr>
        <w:t xml:space="preserve">This activity </w:t>
      </w:r>
      <w:r w:rsidR="007260D5">
        <w:rPr>
          <w:szCs w:val="16"/>
        </w:rPr>
        <w:t>uses the example of a flock of pelicans in flight to illustrate how analysis at multiple levels of organization enhances our understanding of a biological phenomenon.</w:t>
      </w:r>
      <w:r w:rsidR="00C9590B">
        <w:rPr>
          <w:szCs w:val="16"/>
        </w:rPr>
        <w:t xml:space="preserve"> Through an interactive </w:t>
      </w:r>
      <w:r>
        <w:rPr>
          <w:szCs w:val="16"/>
        </w:rPr>
        <w:t>whole-class discussion of PowerPoint slides</w:t>
      </w:r>
      <w:r w:rsidR="00AD38C2" w:rsidRPr="00327193">
        <w:rPr>
          <w:bCs/>
        </w:rPr>
        <w:t>, students</w:t>
      </w:r>
      <w:r w:rsidR="007260D5">
        <w:rPr>
          <w:bCs/>
        </w:rPr>
        <w:t xml:space="preserve"> learn about the multiple </w:t>
      </w:r>
      <w:r w:rsidR="00AD38C2" w:rsidRPr="00327193">
        <w:rPr>
          <w:bCs/>
        </w:rPr>
        <w:t>levels of organization</w:t>
      </w:r>
      <w:r w:rsidR="007260D5">
        <w:rPr>
          <w:bCs/>
        </w:rPr>
        <w:t xml:space="preserve"> in biology</w:t>
      </w:r>
      <w:r w:rsidR="004207A8">
        <w:rPr>
          <w:bCs/>
        </w:rPr>
        <w:t xml:space="preserve">, </w:t>
      </w:r>
      <w:r w:rsidR="00B71636">
        <w:rPr>
          <w:bCs/>
        </w:rPr>
        <w:t xml:space="preserve">as well as </w:t>
      </w:r>
      <w:r w:rsidR="004207A8">
        <w:rPr>
          <w:bCs/>
        </w:rPr>
        <w:t>reductionism and emergent properties</w:t>
      </w:r>
      <w:r w:rsidR="00AD38C2" w:rsidRPr="00327193">
        <w:rPr>
          <w:bCs/>
        </w:rPr>
        <w:t>.</w:t>
      </w:r>
      <w:r w:rsidR="004207A8">
        <w:rPr>
          <w:bCs/>
        </w:rPr>
        <w:t xml:space="preserve"> </w:t>
      </w:r>
      <w:r w:rsidR="00412069">
        <w:rPr>
          <w:bCs/>
        </w:rPr>
        <w:t xml:space="preserve">To reinforce these concepts, </w:t>
      </w:r>
      <w:r w:rsidR="00B71636">
        <w:rPr>
          <w:bCs/>
        </w:rPr>
        <w:t xml:space="preserve">students answer the questions in </w:t>
      </w:r>
      <w:r w:rsidR="004207A8">
        <w:rPr>
          <w:bCs/>
        </w:rPr>
        <w:t>a Student Handout</w:t>
      </w:r>
      <w:r w:rsidR="00412069">
        <w:rPr>
          <w:bCs/>
        </w:rPr>
        <w:t xml:space="preserve"> and discuss their answers in</w:t>
      </w:r>
      <w:r w:rsidR="0091115F">
        <w:rPr>
          <w:bCs/>
        </w:rPr>
        <w:t xml:space="preserve"> additional whole class discussions</w:t>
      </w:r>
      <w:r w:rsidR="004207A8">
        <w:rPr>
          <w:bCs/>
        </w:rPr>
        <w:t>.</w:t>
      </w:r>
    </w:p>
    <w:p w14:paraId="0596679D" w14:textId="77777777" w:rsidR="00791FB2" w:rsidRDefault="00791FB2" w:rsidP="00327193">
      <w:pPr>
        <w:widowControl w:val="0"/>
        <w:autoSpaceDE w:val="0"/>
        <w:autoSpaceDN w:val="0"/>
        <w:adjustRightInd w:val="0"/>
        <w:rPr>
          <w:szCs w:val="16"/>
        </w:rPr>
      </w:pPr>
    </w:p>
    <w:p w14:paraId="7611B086" w14:textId="77777777" w:rsidR="00791FB2" w:rsidRDefault="00791FB2" w:rsidP="00327193">
      <w:pPr>
        <w:widowControl w:val="0"/>
        <w:autoSpaceDE w:val="0"/>
        <w:autoSpaceDN w:val="0"/>
        <w:adjustRightInd w:val="0"/>
        <w:rPr>
          <w:szCs w:val="16"/>
        </w:rPr>
      </w:pPr>
      <w:r>
        <w:rPr>
          <w:szCs w:val="16"/>
        </w:rPr>
        <w:t>This activity is intended to follow</w:t>
      </w:r>
      <w:r w:rsidR="006010C9">
        <w:rPr>
          <w:szCs w:val="16"/>
        </w:rPr>
        <w:t xml:space="preserve"> our Characteristics of Life activity </w:t>
      </w:r>
      <w:r w:rsidR="006010C9" w:rsidRPr="00C23203">
        <w:t>(</w:t>
      </w:r>
      <w:hyperlink r:id="rId8" w:history="1">
        <w:r w:rsidR="00C23203" w:rsidRPr="00560280">
          <w:rPr>
            <w:rStyle w:val="Hyperlink"/>
          </w:rPr>
          <w:t>https://serendipstudio.org/exchange/bioactivities/lifecharacteristics</w:t>
        </w:r>
      </w:hyperlink>
      <w:r w:rsidR="006010C9" w:rsidRPr="00C23203">
        <w:t>)</w:t>
      </w:r>
      <w:r w:rsidR="00C23203">
        <w:t>.</w:t>
      </w:r>
    </w:p>
    <w:p w14:paraId="1FADF141" w14:textId="77777777" w:rsidR="0095657C" w:rsidRDefault="0095657C" w:rsidP="00327193">
      <w:pPr>
        <w:widowControl w:val="0"/>
        <w:autoSpaceDE w:val="0"/>
        <w:autoSpaceDN w:val="0"/>
        <w:adjustRightInd w:val="0"/>
        <w:rPr>
          <w:szCs w:val="16"/>
        </w:rPr>
      </w:pPr>
    </w:p>
    <w:p w14:paraId="6F0D05BB" w14:textId="7D68A781" w:rsidR="0095657C" w:rsidRPr="00766F18" w:rsidRDefault="0095657C" w:rsidP="00327193">
      <w:pPr>
        <w:widowControl w:val="0"/>
        <w:autoSpaceDE w:val="0"/>
        <w:autoSpaceDN w:val="0"/>
        <w:adjustRightInd w:val="0"/>
        <w:rPr>
          <w:iCs/>
          <w:szCs w:val="16"/>
        </w:rPr>
      </w:pPr>
      <w:r>
        <w:rPr>
          <w:szCs w:val="16"/>
        </w:rPr>
        <w:t>These Teacher Notes include:</w:t>
      </w:r>
    </w:p>
    <w:p w14:paraId="61A1BCD6" w14:textId="77777777" w:rsidR="0095657C" w:rsidRPr="0095657C" w:rsidRDefault="0095657C" w:rsidP="0095657C">
      <w:pPr>
        <w:pStyle w:val="ListParagraph"/>
        <w:widowControl w:val="0"/>
        <w:numPr>
          <w:ilvl w:val="0"/>
          <w:numId w:val="15"/>
        </w:numPr>
        <w:autoSpaceDE w:val="0"/>
        <w:autoSpaceDN w:val="0"/>
        <w:adjustRightInd w:val="0"/>
        <w:rPr>
          <w:szCs w:val="16"/>
        </w:rPr>
      </w:pPr>
      <w:r w:rsidRPr="0095657C">
        <w:rPr>
          <w:szCs w:val="16"/>
        </w:rPr>
        <w:t>Learning Goals, page 1</w:t>
      </w:r>
    </w:p>
    <w:p w14:paraId="14D638C8" w14:textId="77777777" w:rsidR="0095657C" w:rsidRPr="0095657C" w:rsidRDefault="0095657C" w:rsidP="0095657C">
      <w:pPr>
        <w:pStyle w:val="ListParagraph"/>
        <w:widowControl w:val="0"/>
        <w:numPr>
          <w:ilvl w:val="0"/>
          <w:numId w:val="15"/>
        </w:numPr>
        <w:autoSpaceDE w:val="0"/>
        <w:autoSpaceDN w:val="0"/>
        <w:adjustRightInd w:val="0"/>
        <w:rPr>
          <w:szCs w:val="16"/>
        </w:rPr>
      </w:pPr>
      <w:r w:rsidRPr="0095657C">
        <w:rPr>
          <w:szCs w:val="16"/>
        </w:rPr>
        <w:t>Instructional Sequence</w:t>
      </w:r>
      <w:r w:rsidR="0055142D">
        <w:rPr>
          <w:szCs w:val="16"/>
        </w:rPr>
        <w:t xml:space="preserve"> and Suggestions</w:t>
      </w:r>
      <w:r w:rsidRPr="0095657C">
        <w:rPr>
          <w:szCs w:val="16"/>
        </w:rPr>
        <w:t>, pages 1-</w:t>
      </w:r>
      <w:r w:rsidR="00283574">
        <w:rPr>
          <w:szCs w:val="16"/>
        </w:rPr>
        <w:t>5</w:t>
      </w:r>
    </w:p>
    <w:p w14:paraId="794D1EBA" w14:textId="77777777" w:rsidR="0095657C" w:rsidRPr="0095657C" w:rsidRDefault="0095657C" w:rsidP="0095657C">
      <w:pPr>
        <w:pStyle w:val="ListParagraph"/>
        <w:widowControl w:val="0"/>
        <w:numPr>
          <w:ilvl w:val="0"/>
          <w:numId w:val="15"/>
        </w:numPr>
        <w:autoSpaceDE w:val="0"/>
        <w:autoSpaceDN w:val="0"/>
        <w:adjustRightInd w:val="0"/>
        <w:rPr>
          <w:szCs w:val="16"/>
        </w:rPr>
      </w:pPr>
      <w:r w:rsidRPr="0095657C">
        <w:rPr>
          <w:szCs w:val="16"/>
        </w:rPr>
        <w:t>Biology Background, pages</w:t>
      </w:r>
      <w:r w:rsidR="00A27FEB">
        <w:rPr>
          <w:szCs w:val="16"/>
        </w:rPr>
        <w:t xml:space="preserve"> 5-8</w:t>
      </w:r>
    </w:p>
    <w:p w14:paraId="1EA0D01D" w14:textId="77777777" w:rsidR="0095657C" w:rsidRPr="0095657C" w:rsidRDefault="0095657C" w:rsidP="0095657C">
      <w:pPr>
        <w:pStyle w:val="ListParagraph"/>
        <w:widowControl w:val="0"/>
        <w:numPr>
          <w:ilvl w:val="0"/>
          <w:numId w:val="15"/>
        </w:numPr>
        <w:autoSpaceDE w:val="0"/>
        <w:autoSpaceDN w:val="0"/>
        <w:adjustRightInd w:val="0"/>
        <w:rPr>
          <w:szCs w:val="16"/>
        </w:rPr>
      </w:pPr>
      <w:r w:rsidRPr="0095657C">
        <w:rPr>
          <w:szCs w:val="16"/>
        </w:rPr>
        <w:t>Additional Resources</w:t>
      </w:r>
      <w:r w:rsidR="00283574">
        <w:rPr>
          <w:szCs w:val="16"/>
        </w:rPr>
        <w:t>, pages 8-9</w:t>
      </w:r>
    </w:p>
    <w:p w14:paraId="1A5CBCD5" w14:textId="77777777" w:rsidR="00327193" w:rsidRPr="00327193" w:rsidRDefault="00327193" w:rsidP="00327193">
      <w:pPr>
        <w:widowControl w:val="0"/>
        <w:autoSpaceDE w:val="0"/>
        <w:autoSpaceDN w:val="0"/>
        <w:adjustRightInd w:val="0"/>
        <w:rPr>
          <w:szCs w:val="16"/>
        </w:rPr>
      </w:pPr>
    </w:p>
    <w:p w14:paraId="72C4F81D" w14:textId="77777777" w:rsidR="00395519" w:rsidRPr="00327193" w:rsidRDefault="00395519" w:rsidP="00327193">
      <w:pPr>
        <w:rPr>
          <w:rFonts w:cstheme="minorHAnsi"/>
        </w:rPr>
      </w:pPr>
      <w:r w:rsidRPr="00327193">
        <w:rPr>
          <w:rFonts w:cstheme="minorHAnsi"/>
          <w:b/>
        </w:rPr>
        <w:t>Learning Goals</w:t>
      </w:r>
    </w:p>
    <w:p w14:paraId="096F6E58" w14:textId="77777777" w:rsidR="004207A8" w:rsidRDefault="004207A8" w:rsidP="00327193">
      <w:r>
        <w:t xml:space="preserve">In accord with the </w:t>
      </w:r>
      <w:r w:rsidRPr="001A4D46">
        <w:rPr>
          <w:u w:val="single"/>
        </w:rPr>
        <w:t>Next Generation Science Standards</w:t>
      </w:r>
      <w:r>
        <w:rPr>
          <w:rStyle w:val="FootnoteReference"/>
        </w:rPr>
        <w:footnoteReference w:id="2"/>
      </w:r>
      <w:r>
        <w:t>:</w:t>
      </w:r>
    </w:p>
    <w:p w14:paraId="12E8D88C" w14:textId="77777777" w:rsidR="00395519" w:rsidRPr="00D97BDA" w:rsidRDefault="00D97BDA" w:rsidP="00D97BDA">
      <w:pPr>
        <w:pStyle w:val="ListParagraph"/>
        <w:numPr>
          <w:ilvl w:val="0"/>
          <w:numId w:val="11"/>
        </w:numPr>
        <w:rPr>
          <w:rFonts w:cstheme="minorHAnsi"/>
        </w:rPr>
      </w:pPr>
      <w:r w:rsidRPr="00D97BDA">
        <w:rPr>
          <w:rFonts w:cstheme="minorHAnsi"/>
        </w:rPr>
        <w:t xml:space="preserve">This activity helps students to prepare for </w:t>
      </w:r>
      <w:r w:rsidR="00395519" w:rsidRPr="00D97BDA">
        <w:rPr>
          <w:rFonts w:cstheme="minorHAnsi"/>
          <w:u w:val="single"/>
        </w:rPr>
        <w:t>Performance Expectation</w:t>
      </w:r>
      <w:r w:rsidR="00395519" w:rsidRPr="00D97BDA">
        <w:rPr>
          <w:rFonts w:cstheme="minorHAnsi"/>
        </w:rPr>
        <w:t xml:space="preserve"> HS-LS1-2. </w:t>
      </w:r>
      <w:r w:rsidRPr="00D97BDA">
        <w:rPr>
          <w:rFonts w:cstheme="minorHAnsi"/>
        </w:rPr>
        <w:t>“</w:t>
      </w:r>
      <w:r w:rsidR="00395519" w:rsidRPr="00D97BDA">
        <w:rPr>
          <w:rFonts w:cstheme="minorHAnsi"/>
        </w:rPr>
        <w:t>Develop and use a model to illustrate the hierarchical organization of interacting systems that provide specific functions within multicellular organisms.</w:t>
      </w:r>
      <w:r w:rsidRPr="00D97BDA">
        <w:rPr>
          <w:rFonts w:cstheme="minorHAnsi"/>
        </w:rPr>
        <w:t>”</w:t>
      </w:r>
    </w:p>
    <w:p w14:paraId="09C83DA4" w14:textId="77777777" w:rsidR="000950F7" w:rsidRPr="00D97BDA" w:rsidRDefault="00D97BDA" w:rsidP="00D97BDA">
      <w:pPr>
        <w:pStyle w:val="ListParagraph"/>
        <w:widowControl w:val="0"/>
        <w:numPr>
          <w:ilvl w:val="0"/>
          <w:numId w:val="11"/>
        </w:numPr>
        <w:autoSpaceDE w:val="0"/>
        <w:autoSpaceDN w:val="0"/>
        <w:adjustRightInd w:val="0"/>
        <w:rPr>
          <w:rFonts w:cstheme="minorHAnsi"/>
        </w:rPr>
      </w:pPr>
      <w:r w:rsidRPr="00D97BDA">
        <w:rPr>
          <w:rFonts w:cstheme="minorHAnsi"/>
        </w:rPr>
        <w:t xml:space="preserve">Students learn the </w:t>
      </w:r>
      <w:r w:rsidR="00395519" w:rsidRPr="00D97BDA">
        <w:rPr>
          <w:rFonts w:cstheme="minorHAnsi"/>
          <w:u w:val="single"/>
        </w:rPr>
        <w:t>Disciplinary Core Idea</w:t>
      </w:r>
      <w:r w:rsidR="00395519" w:rsidRPr="00D97BDA">
        <w:rPr>
          <w:rFonts w:cstheme="minorHAnsi"/>
        </w:rPr>
        <w:t xml:space="preserve"> LS</w:t>
      </w:r>
      <w:proofErr w:type="gramStart"/>
      <w:r w:rsidR="00395519" w:rsidRPr="00D97BDA">
        <w:rPr>
          <w:rFonts w:cstheme="minorHAnsi"/>
        </w:rPr>
        <w:t>1.A.</w:t>
      </w:r>
      <w:proofErr w:type="gramEnd"/>
      <w:r w:rsidR="00395519" w:rsidRPr="00D97BDA">
        <w:rPr>
          <w:rFonts w:cstheme="minorHAnsi"/>
        </w:rPr>
        <w:t xml:space="preserve"> </w:t>
      </w:r>
      <w:r w:rsidRPr="00D97BDA">
        <w:rPr>
          <w:rFonts w:cstheme="minorHAnsi"/>
        </w:rPr>
        <w:t>“</w:t>
      </w:r>
      <w:r w:rsidR="00395519" w:rsidRPr="00D97BDA">
        <w:rPr>
          <w:rFonts w:cstheme="minorHAnsi"/>
        </w:rPr>
        <w:t>Systems of specialized cells within organisms help them perform the essential functions of life. … Multicellular organisms have a hierarchical structural organization, in which anyone system is made up of numerous parts and is itself a component of the next level.</w:t>
      </w:r>
      <w:r w:rsidRPr="00D97BDA">
        <w:rPr>
          <w:rFonts w:cstheme="minorHAnsi"/>
        </w:rPr>
        <w:t>”</w:t>
      </w:r>
    </w:p>
    <w:p w14:paraId="61F17AB1" w14:textId="77777777" w:rsidR="00D97BDA" w:rsidRPr="00D97BDA" w:rsidRDefault="00D97BDA" w:rsidP="00D97BDA">
      <w:pPr>
        <w:pStyle w:val="ListParagraph"/>
        <w:widowControl w:val="0"/>
        <w:numPr>
          <w:ilvl w:val="0"/>
          <w:numId w:val="11"/>
        </w:numPr>
        <w:autoSpaceDE w:val="0"/>
        <w:autoSpaceDN w:val="0"/>
        <w:adjustRightInd w:val="0"/>
        <w:rPr>
          <w:szCs w:val="16"/>
        </w:rPr>
      </w:pPr>
      <w:r w:rsidRPr="00D97BDA">
        <w:rPr>
          <w:szCs w:val="16"/>
        </w:rPr>
        <w:t xml:space="preserve">Students engage in the </w:t>
      </w:r>
      <w:r w:rsidRPr="00D97BDA">
        <w:rPr>
          <w:szCs w:val="16"/>
          <w:u w:val="single"/>
        </w:rPr>
        <w:t>Scientific Practice</w:t>
      </w:r>
      <w:r w:rsidRPr="00D97BDA">
        <w:rPr>
          <w:szCs w:val="16"/>
        </w:rPr>
        <w:t>, “Developing and Using Models. Develop, revise, and/or use a model based on evidence to illustrate and/or predict the relationships between systems or between components of the system.”</w:t>
      </w:r>
    </w:p>
    <w:p w14:paraId="07FCC866" w14:textId="77777777" w:rsidR="00D97BDA" w:rsidRPr="00D97BDA" w:rsidRDefault="00D97BDA" w:rsidP="00D97BDA">
      <w:pPr>
        <w:pStyle w:val="ListParagraph"/>
        <w:widowControl w:val="0"/>
        <w:numPr>
          <w:ilvl w:val="0"/>
          <w:numId w:val="11"/>
        </w:numPr>
        <w:autoSpaceDE w:val="0"/>
        <w:autoSpaceDN w:val="0"/>
        <w:adjustRightInd w:val="0"/>
        <w:rPr>
          <w:szCs w:val="16"/>
        </w:rPr>
      </w:pPr>
      <w:r w:rsidRPr="00D97BDA">
        <w:rPr>
          <w:szCs w:val="16"/>
        </w:rPr>
        <w:t xml:space="preserve">This activity helps students to understand the </w:t>
      </w:r>
      <w:r w:rsidRPr="00D97BDA">
        <w:rPr>
          <w:szCs w:val="16"/>
          <w:u w:val="single"/>
        </w:rPr>
        <w:t>Crosscutting Concept</w:t>
      </w:r>
      <w:r w:rsidRPr="00D97BDA">
        <w:rPr>
          <w:szCs w:val="16"/>
        </w:rPr>
        <w:t>, “Systems and System Models. Systems may interact with other systems; they may have subsystems and be part of larger complex systems.”</w:t>
      </w:r>
    </w:p>
    <w:p w14:paraId="07A09A58" w14:textId="77777777" w:rsidR="00395519" w:rsidRPr="00327193" w:rsidRDefault="00395519" w:rsidP="00327193">
      <w:pPr>
        <w:widowControl w:val="0"/>
        <w:autoSpaceDE w:val="0"/>
        <w:autoSpaceDN w:val="0"/>
        <w:adjustRightInd w:val="0"/>
        <w:rPr>
          <w:szCs w:val="16"/>
        </w:rPr>
      </w:pPr>
    </w:p>
    <w:p w14:paraId="374DD8AB" w14:textId="77777777" w:rsidR="00395519" w:rsidRPr="00C9590B" w:rsidRDefault="00327193" w:rsidP="00327193">
      <w:r w:rsidRPr="00C9590B">
        <w:rPr>
          <w:b/>
        </w:rPr>
        <w:t>Instructional Sequence</w:t>
      </w:r>
      <w:r w:rsidR="0055142D">
        <w:rPr>
          <w:b/>
        </w:rPr>
        <w:t xml:space="preserve"> and Suggestions</w:t>
      </w:r>
    </w:p>
    <w:p w14:paraId="407DE286" w14:textId="77777777" w:rsidR="00395519" w:rsidRPr="00C9590B" w:rsidRDefault="00327193" w:rsidP="00327193">
      <w:r w:rsidRPr="00C9590B">
        <w:t xml:space="preserve">1. </w:t>
      </w:r>
      <w:r w:rsidRPr="00C9590B">
        <w:rPr>
          <w:u w:val="single"/>
        </w:rPr>
        <w:t xml:space="preserve">Whole class discussion of </w:t>
      </w:r>
      <w:r w:rsidR="00395519" w:rsidRPr="00C9590B">
        <w:rPr>
          <w:u w:val="single"/>
        </w:rPr>
        <w:t xml:space="preserve">the Levels of </w:t>
      </w:r>
      <w:r w:rsidR="00C9590B" w:rsidRPr="00C9590B">
        <w:rPr>
          <w:u w:val="single"/>
        </w:rPr>
        <w:t xml:space="preserve">Organization in </w:t>
      </w:r>
      <w:r w:rsidR="00395519" w:rsidRPr="00C9590B">
        <w:rPr>
          <w:u w:val="single"/>
        </w:rPr>
        <w:t>Biology PowerPoint</w:t>
      </w:r>
      <w:r w:rsidR="00382813">
        <w:t xml:space="preserve"> (</w:t>
      </w:r>
      <w:r w:rsidR="00395519" w:rsidRPr="00C9590B">
        <w:t xml:space="preserve">available </w:t>
      </w:r>
      <w:r w:rsidRPr="00C9590B">
        <w:t>at</w:t>
      </w:r>
      <w:r w:rsidR="00382813">
        <w:t xml:space="preserve"> </w:t>
      </w:r>
      <w:hyperlink r:id="rId9" w:history="1">
        <w:r w:rsidR="001845A7">
          <w:rPr>
            <w:rStyle w:val="Hyperlink"/>
          </w:rPr>
          <w:t>https://serendipstudio.org/exchange/bioactivities/LevelsOrganization</w:t>
        </w:r>
      </w:hyperlink>
      <w:r w:rsidR="00382813">
        <w:t>)</w:t>
      </w:r>
      <w:r w:rsidR="00395519" w:rsidRPr="00C9590B">
        <w:t>.</w:t>
      </w:r>
    </w:p>
    <w:p w14:paraId="386816AE" w14:textId="77777777" w:rsidR="00755024" w:rsidRDefault="00755024" w:rsidP="00327193"/>
    <w:p w14:paraId="0C3AEF8D" w14:textId="77777777" w:rsidR="002C31D3" w:rsidRDefault="00DB18B0" w:rsidP="00327193">
      <w:r>
        <w:t xml:space="preserve">Show </w:t>
      </w:r>
      <w:r w:rsidR="00791FB2" w:rsidRPr="00C9590B">
        <w:rPr>
          <w:u w:val="single"/>
        </w:rPr>
        <w:t>slide 1</w:t>
      </w:r>
      <w:r w:rsidR="00791FB2" w:rsidRPr="00C9590B">
        <w:t>.</w:t>
      </w:r>
      <w:r w:rsidR="00791FB2">
        <w:t xml:space="preserve"> </w:t>
      </w:r>
      <w:r w:rsidR="007E7766">
        <w:t>You may want to begin</w:t>
      </w:r>
      <w:r w:rsidR="002C31D3">
        <w:t xml:space="preserve"> by asking your students</w:t>
      </w:r>
      <w:r w:rsidR="007E7766">
        <w:t>, “What is biology?”</w:t>
      </w:r>
      <w:r w:rsidR="00395519" w:rsidRPr="00C9590B">
        <w:t> </w:t>
      </w:r>
      <w:r w:rsidR="006010C9">
        <w:t xml:space="preserve">Students should remember from the </w:t>
      </w:r>
      <w:r>
        <w:t>“</w:t>
      </w:r>
      <w:r w:rsidR="006010C9">
        <w:t>Characteristics of Life</w:t>
      </w:r>
      <w:r>
        <w:t>”</w:t>
      </w:r>
      <w:r w:rsidR="006010C9">
        <w:t xml:space="preserve"> activity that </w:t>
      </w:r>
      <w:r w:rsidR="00395519" w:rsidRPr="00C9590B">
        <w:t>biology is the</w:t>
      </w:r>
      <w:r w:rsidR="00412069">
        <w:t xml:space="preserve"> study of </w:t>
      </w:r>
      <w:r w:rsidR="00395519" w:rsidRPr="00C9590B">
        <w:t>living</w:t>
      </w:r>
      <w:r w:rsidR="006010C9">
        <w:t xml:space="preserve"> things</w:t>
      </w:r>
      <w:r w:rsidR="00395519" w:rsidRPr="00C9590B">
        <w:t>.</w:t>
      </w:r>
      <w:r w:rsidR="005338B8">
        <w:t xml:space="preserve"> </w:t>
      </w:r>
    </w:p>
    <w:p w14:paraId="4C049BA2" w14:textId="77777777" w:rsidR="002C31D3" w:rsidRDefault="002C31D3" w:rsidP="00327193"/>
    <w:p w14:paraId="67D38485" w14:textId="77777777" w:rsidR="00B07601" w:rsidRDefault="007B492A" w:rsidP="00327193">
      <w:r>
        <w:lastRenderedPageBreak/>
        <w:t xml:space="preserve">Ask your </w:t>
      </w:r>
      <w:r w:rsidR="00DB18B0">
        <w:t>students</w:t>
      </w:r>
      <w:r w:rsidR="00BF2190">
        <w:t xml:space="preserve"> “What do you think is included in the </w:t>
      </w:r>
      <w:r w:rsidR="00DB18B0" w:rsidRPr="002C31D3">
        <w:rPr>
          <w:u w:val="single"/>
        </w:rPr>
        <w:t>biosphere</w:t>
      </w:r>
      <w:r w:rsidR="00BF2190">
        <w:t>?”</w:t>
      </w:r>
      <w:r w:rsidR="00DB18B0">
        <w:t xml:space="preserve"> The biosphere consists of all the living things on earth and the parts of the earth they live in</w:t>
      </w:r>
      <w:r w:rsidR="00412069">
        <w:t>,</w:t>
      </w:r>
      <w:r w:rsidR="00DB18B0">
        <w:t xml:space="preserve"> including </w:t>
      </w:r>
      <w:r w:rsidR="00412069">
        <w:t xml:space="preserve">oceans and other bodies of water, </w:t>
      </w:r>
      <w:r w:rsidR="00DB18B0">
        <w:t>land</w:t>
      </w:r>
      <w:r w:rsidR="00412069">
        <w:t xml:space="preserve"> (to a depth of several kilometers)</w:t>
      </w:r>
      <w:r w:rsidR="00DB18B0">
        <w:t>, and the atmosphere</w:t>
      </w:r>
      <w:r w:rsidR="002C31D3">
        <w:t xml:space="preserve"> </w:t>
      </w:r>
      <w:r w:rsidR="00412069">
        <w:t>(</w:t>
      </w:r>
      <w:r w:rsidR="002C31D3">
        <w:t>to a height of several kilometers</w:t>
      </w:r>
      <w:r w:rsidR="00DB18B0">
        <w:t>).</w:t>
      </w:r>
    </w:p>
    <w:p w14:paraId="388FC705" w14:textId="77777777" w:rsidR="00DB18B0" w:rsidRDefault="00DB18B0" w:rsidP="00327193"/>
    <w:p w14:paraId="7ED2E973" w14:textId="77777777" w:rsidR="002F3ACB" w:rsidRDefault="0070282C" w:rsidP="00327193">
      <w:r>
        <w:t xml:space="preserve">Point out the distinction between </w:t>
      </w:r>
      <w:r w:rsidRPr="002C31D3">
        <w:rPr>
          <w:u w:val="single"/>
        </w:rPr>
        <w:t>ecosystem</w:t>
      </w:r>
      <w:r>
        <w:t xml:space="preserve"> and </w:t>
      </w:r>
      <w:r w:rsidRPr="002C31D3">
        <w:rPr>
          <w:u w:val="single"/>
        </w:rPr>
        <w:t>community</w:t>
      </w:r>
      <w:r>
        <w:t>, and</w:t>
      </w:r>
      <w:r w:rsidR="00CA7CE4">
        <w:t xml:space="preserve"> ask your students</w:t>
      </w:r>
      <w:r w:rsidR="002F3ACB">
        <w:t>:</w:t>
      </w:r>
    </w:p>
    <w:p w14:paraId="7C52CA6C" w14:textId="77777777" w:rsidR="002F3ACB" w:rsidRDefault="007B492A" w:rsidP="002F3ACB">
      <w:pPr>
        <w:pStyle w:val="ListParagraph"/>
        <w:numPr>
          <w:ilvl w:val="0"/>
          <w:numId w:val="13"/>
        </w:numPr>
      </w:pPr>
      <w:r>
        <w:t>“</w:t>
      </w:r>
      <w:r w:rsidR="002F3ACB">
        <w:t>What other organisms are in this community?</w:t>
      </w:r>
      <w:r>
        <w:t>”</w:t>
      </w:r>
      <w:r w:rsidR="002F3ACB">
        <w:t xml:space="preserve"> Guide the discussion to include at least fish (which the pelicans eat) and algae (which grow in the water and provide food for the fish).</w:t>
      </w:r>
    </w:p>
    <w:p w14:paraId="0F2C95F0" w14:textId="77777777" w:rsidR="00CA7CE4" w:rsidRDefault="007B492A" w:rsidP="002F3ACB">
      <w:pPr>
        <w:pStyle w:val="ListParagraph"/>
        <w:numPr>
          <w:ilvl w:val="0"/>
          <w:numId w:val="13"/>
        </w:numPr>
      </w:pPr>
      <w:r>
        <w:t>“</w:t>
      </w:r>
      <w:r w:rsidR="00CA7CE4">
        <w:t>What aspects of the environment are important for the organisms</w:t>
      </w:r>
      <w:r w:rsidR="00B07601">
        <w:t xml:space="preserve"> that live in this community</w:t>
      </w:r>
      <w:r w:rsidR="00CA7CE4">
        <w:t>?” Guide the</w:t>
      </w:r>
      <w:r>
        <w:t xml:space="preserve"> discussion </w:t>
      </w:r>
      <w:r w:rsidR="00CA7CE4">
        <w:t xml:space="preserve">to include water (where the fish live), air (which the pelicans breathe and use for flight), and sunshine (which provides the energy for </w:t>
      </w:r>
      <w:r w:rsidR="002F3ACB">
        <w:t xml:space="preserve">photosynthesis in </w:t>
      </w:r>
      <w:r w:rsidR="00CA7CE4">
        <w:t>the algae).</w:t>
      </w:r>
    </w:p>
    <w:p w14:paraId="3C80BFAD" w14:textId="77777777" w:rsidR="00CA7CE4" w:rsidRDefault="00CA7CE4" w:rsidP="00327193"/>
    <w:p w14:paraId="32461F1F" w14:textId="28F56A72" w:rsidR="00CA7CE4" w:rsidRDefault="004C4649" w:rsidP="00327193">
      <w:r w:rsidRPr="00C9590B">
        <w:t>Ask</w:t>
      </w:r>
      <w:r w:rsidR="003B7136">
        <w:t xml:space="preserve"> your </w:t>
      </w:r>
      <w:r w:rsidRPr="00C9590B">
        <w:t xml:space="preserve">students </w:t>
      </w:r>
      <w:r w:rsidR="00CA7CE4">
        <w:t>“</w:t>
      </w:r>
      <w:r w:rsidR="00CA7CE4" w:rsidRPr="002C31D3">
        <w:rPr>
          <w:u w:val="single"/>
        </w:rPr>
        <w:t>How</w:t>
      </w:r>
      <w:r w:rsidR="009E40E3">
        <w:t xml:space="preserve"> does a bird </w:t>
      </w:r>
      <w:r w:rsidR="00CA7CE4">
        <w:t>fly?”</w:t>
      </w:r>
      <w:r w:rsidR="00395519" w:rsidRPr="00C9590B">
        <w:t> Typically, the first answers to this</w:t>
      </w:r>
      <w:r w:rsidR="00327193" w:rsidRPr="00C9590B">
        <w:t xml:space="preserve"> question</w:t>
      </w:r>
      <w:r w:rsidR="00395519" w:rsidRPr="00C9590B">
        <w:t xml:space="preserve"> are something about the birds flapping their wings. </w:t>
      </w:r>
      <w:r w:rsidR="00911C8C">
        <w:t>Point out that t</w:t>
      </w:r>
      <w:r w:rsidR="00395519" w:rsidRPr="00C9590B">
        <w:t>he bird</w:t>
      </w:r>
      <w:r w:rsidR="00911C8C">
        <w:t xml:space="preserve"> can fly </w:t>
      </w:r>
      <w:r w:rsidR="00395519" w:rsidRPr="00C9590B">
        <w:t>because of smaller parts (</w:t>
      </w:r>
      <w:r w:rsidR="00C9590B">
        <w:t xml:space="preserve">e.g. </w:t>
      </w:r>
      <w:r w:rsidR="00395519" w:rsidRPr="00C9590B">
        <w:t>wings). </w:t>
      </w:r>
      <w:r w:rsidR="005338B8">
        <w:t>Then</w:t>
      </w:r>
      <w:r w:rsidR="005338B8" w:rsidRPr="00C9590B">
        <w:t>, dig deeper</w:t>
      </w:r>
      <w:r w:rsidR="00755024">
        <w:t>; ask</w:t>
      </w:r>
      <w:r w:rsidR="005338B8" w:rsidRPr="00C9590B">
        <w:t xml:space="preserve"> “How do the wings work?”  Expect answers, and dig for answers, about</w:t>
      </w:r>
      <w:r w:rsidR="005338B8">
        <w:t xml:space="preserve"> the brain, nerves, nerve cells, muscles</w:t>
      </w:r>
      <w:r w:rsidR="005338B8" w:rsidRPr="00C9590B">
        <w:t>, etc. </w:t>
      </w:r>
      <w:r w:rsidR="005338B8">
        <w:t>Students may also mention feathers and bones</w:t>
      </w:r>
      <w:r w:rsidR="002C4995">
        <w:t>.</w:t>
      </w:r>
      <w:r w:rsidR="005338B8">
        <w:t xml:space="preserve"> (</w:t>
      </w:r>
      <w:r w:rsidR="002C4995">
        <w:t>See</w:t>
      </w:r>
      <w:r w:rsidR="005338B8">
        <w:t xml:space="preserve"> figure below</w:t>
      </w:r>
      <w:r w:rsidR="002C4995">
        <w:t>.</w:t>
      </w:r>
      <w:r w:rsidR="005338B8">
        <w:t>)</w:t>
      </w:r>
    </w:p>
    <w:p w14:paraId="4724C8D8" w14:textId="77777777" w:rsidR="002C4995" w:rsidRDefault="00FE2E63" w:rsidP="004D0CE3">
      <w:pPr>
        <w:jc w:val="center"/>
        <w:rPr>
          <w:sz w:val="16"/>
          <w:szCs w:val="16"/>
        </w:rPr>
      </w:pPr>
      <w:r>
        <w:rPr>
          <w:noProof/>
          <w:sz w:val="16"/>
          <w:szCs w:val="16"/>
        </w:rPr>
        <w:drawing>
          <wp:inline distT="0" distB="0" distL="0" distR="0" wp14:anchorId="7A17F7D8" wp14:editId="6073F405">
            <wp:extent cx="3849624" cy="434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levels of organization bird flight.jpg"/>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3849624" cy="4343400"/>
                    </a:xfrm>
                    <a:prstGeom prst="rect">
                      <a:avLst/>
                    </a:prstGeom>
                  </pic:spPr>
                </pic:pic>
              </a:graphicData>
            </a:graphic>
          </wp:inline>
        </w:drawing>
      </w:r>
    </w:p>
    <w:p w14:paraId="6939E57A" w14:textId="77777777" w:rsidR="004D0CE3" w:rsidRPr="004D0CE3" w:rsidRDefault="004D0CE3" w:rsidP="004D0CE3">
      <w:pPr>
        <w:jc w:val="center"/>
        <w:rPr>
          <w:sz w:val="16"/>
          <w:szCs w:val="16"/>
        </w:rPr>
      </w:pPr>
      <w:r w:rsidRPr="004D0CE3">
        <w:rPr>
          <w:sz w:val="16"/>
          <w:szCs w:val="16"/>
        </w:rPr>
        <w:t>(</w:t>
      </w:r>
      <w:hyperlink r:id="rId11" w:history="1">
        <w:r w:rsidRPr="004D0CE3">
          <w:rPr>
            <w:rStyle w:val="Hyperlink"/>
            <w:sz w:val="16"/>
            <w:szCs w:val="16"/>
          </w:rPr>
          <w:t>https://www.birdwatchingdaily.com/news/science/the-amazing-muscles-and-bones-that-make-birds-fly/</w:t>
        </w:r>
      </w:hyperlink>
      <w:r w:rsidRPr="004D0CE3">
        <w:rPr>
          <w:sz w:val="16"/>
          <w:szCs w:val="16"/>
        </w:rPr>
        <w:t>)</w:t>
      </w:r>
    </w:p>
    <w:p w14:paraId="6D255F72" w14:textId="77777777" w:rsidR="008454E5" w:rsidRPr="00C9590B" w:rsidRDefault="008454E5" w:rsidP="00327193"/>
    <w:p w14:paraId="4DCB885B" w14:textId="5309E628" w:rsidR="002C31D3" w:rsidRDefault="008A0148" w:rsidP="008A0148">
      <w:r>
        <w:t xml:space="preserve">Show </w:t>
      </w:r>
      <w:r w:rsidRPr="005C0F75">
        <w:rPr>
          <w:u w:val="single"/>
        </w:rPr>
        <w:t>slide</w:t>
      </w:r>
      <w:r>
        <w:rPr>
          <w:u w:val="single"/>
        </w:rPr>
        <w:t xml:space="preserve"> 2</w:t>
      </w:r>
      <w:r w:rsidR="002C31D3">
        <w:t>. Ask</w:t>
      </w:r>
      <w:r w:rsidR="0055142D" w:rsidRPr="0055142D">
        <w:t xml:space="preserve"> </w:t>
      </w:r>
      <w:r w:rsidR="0055142D">
        <w:t>your students</w:t>
      </w:r>
      <w:r w:rsidR="0086201B">
        <w:t xml:space="preserve"> “What</w:t>
      </w:r>
      <w:r w:rsidR="002C4995">
        <w:t xml:space="preserve"> is included in </w:t>
      </w:r>
      <w:r>
        <w:t xml:space="preserve">the </w:t>
      </w:r>
      <w:r w:rsidRPr="002C31D3">
        <w:rPr>
          <w:u w:val="single"/>
        </w:rPr>
        <w:t>nervous system</w:t>
      </w:r>
      <w:r w:rsidR="0086201B">
        <w:t>?”</w:t>
      </w:r>
      <w:r w:rsidR="002C31D3">
        <w:t xml:space="preserve"> Their answers should include</w:t>
      </w:r>
      <w:r w:rsidR="0086201B">
        <w:t xml:space="preserve"> at least</w:t>
      </w:r>
      <w:r w:rsidR="002C31D3">
        <w:t xml:space="preserve"> </w:t>
      </w:r>
      <w:r w:rsidR="00A463A9">
        <w:t>the brain</w:t>
      </w:r>
      <w:r>
        <w:t>,</w:t>
      </w:r>
      <w:r w:rsidR="00A463A9">
        <w:t xml:space="preserve"> the spinal cord, </w:t>
      </w:r>
      <w:r w:rsidR="0086201B">
        <w:t xml:space="preserve">and </w:t>
      </w:r>
      <w:r w:rsidR="002C31D3">
        <w:t xml:space="preserve">the </w:t>
      </w:r>
      <w:r w:rsidR="00A463A9">
        <w:t xml:space="preserve">nerves to muscles. </w:t>
      </w:r>
      <w:r w:rsidR="001455BA">
        <w:t xml:space="preserve">Ask </w:t>
      </w:r>
      <w:r w:rsidR="0086201B">
        <w:t xml:space="preserve">“How do you </w:t>
      </w:r>
      <w:r w:rsidR="001455BA">
        <w:t>think that</w:t>
      </w:r>
      <w:r w:rsidR="0086201B">
        <w:t xml:space="preserve"> </w:t>
      </w:r>
      <w:r w:rsidR="0086201B">
        <w:lastRenderedPageBreak/>
        <w:t xml:space="preserve">each part of the nervous system </w:t>
      </w:r>
      <w:r w:rsidR="001455BA">
        <w:t>contributes to flight</w:t>
      </w:r>
      <w:r w:rsidR="0086201B">
        <w:t xml:space="preserve">?” </w:t>
      </w:r>
      <w:r w:rsidR="002C4995">
        <w:t xml:space="preserve">The </w:t>
      </w:r>
      <w:r w:rsidR="00A463A9">
        <w:t>brain generates the pattern of activity that</w:t>
      </w:r>
      <w:r w:rsidR="007B492A">
        <w:t xml:space="preserve"> travels via the spinal cord and nerves to stimulate </w:t>
      </w:r>
      <w:r w:rsidR="00A463A9">
        <w:t>the wing muscles to contract in the</w:t>
      </w:r>
      <w:r w:rsidR="009E40E3">
        <w:t xml:space="preserve"> cyclic pattern required </w:t>
      </w:r>
      <w:r w:rsidR="00A463A9">
        <w:t xml:space="preserve">for flight. </w:t>
      </w:r>
    </w:p>
    <w:p w14:paraId="143AF349" w14:textId="77777777" w:rsidR="002C31D3" w:rsidRDefault="002C31D3" w:rsidP="008A0148"/>
    <w:p w14:paraId="34940466" w14:textId="77777777" w:rsidR="002C31D3" w:rsidRDefault="001455BA" w:rsidP="008A0148">
      <w:r>
        <w:t>Ask your students</w:t>
      </w:r>
      <w:r w:rsidR="009E40E3">
        <w:t xml:space="preserve"> “What is </w:t>
      </w:r>
      <w:r>
        <w:t xml:space="preserve">an </w:t>
      </w:r>
      <w:r w:rsidRPr="002C31D3">
        <w:rPr>
          <w:u w:val="single"/>
        </w:rPr>
        <w:t>organ</w:t>
      </w:r>
      <w:r w:rsidR="009E40E3">
        <w:t>?”</w:t>
      </w:r>
      <w:r w:rsidR="00B07601">
        <w:t xml:space="preserve"> An organ is </w:t>
      </w:r>
      <w:r>
        <w:t xml:space="preserve">a body part that consists of multiple kinds of cells and carries out a specific function or functions. </w:t>
      </w:r>
      <w:r w:rsidR="00B07601">
        <w:t>A tissue is a group of cells that have a similar structure and function.</w:t>
      </w:r>
      <w:r w:rsidR="00B07601">
        <w:rPr>
          <w:rStyle w:val="FootnoteReference"/>
        </w:rPr>
        <w:footnoteReference w:id="3"/>
      </w:r>
      <w:r w:rsidR="009E40E3">
        <w:t xml:space="preserve"> For example, nervous </w:t>
      </w:r>
      <w:r w:rsidR="008A0148">
        <w:t xml:space="preserve">tissue </w:t>
      </w:r>
      <w:r w:rsidR="00A463A9">
        <w:t xml:space="preserve">is made up of </w:t>
      </w:r>
      <w:r w:rsidR="00A463A9" w:rsidRPr="002C31D3">
        <w:rPr>
          <w:u w:val="single"/>
        </w:rPr>
        <w:t>nerve cells</w:t>
      </w:r>
      <w:r w:rsidR="008A0148" w:rsidRPr="00B0786D">
        <w:t>.</w:t>
      </w:r>
      <w:r w:rsidR="008A0148">
        <w:t xml:space="preserve"> </w:t>
      </w:r>
      <w:r w:rsidR="002F3ACB">
        <w:t>Remind students of the principle that form matches function, and ask students</w:t>
      </w:r>
      <w:r w:rsidR="008649ED">
        <w:t xml:space="preserve"> “Why would it be </w:t>
      </w:r>
      <w:r w:rsidR="002F3ACB">
        <w:t xml:space="preserve">useful for </w:t>
      </w:r>
      <w:r w:rsidR="0086201B">
        <w:t>some</w:t>
      </w:r>
      <w:r w:rsidR="002F3ACB">
        <w:t xml:space="preserve"> nerve cell</w:t>
      </w:r>
      <w:r w:rsidR="0086201B">
        <w:t>s</w:t>
      </w:r>
      <w:r w:rsidR="002F3ACB">
        <w:t xml:space="preserve"> to have the long shape shown</w:t>
      </w:r>
      <w:r w:rsidR="00532D4B">
        <w:t>?” If needed,</w:t>
      </w:r>
      <w:r w:rsidR="009E40E3">
        <w:t xml:space="preserve"> use </w:t>
      </w:r>
      <w:r w:rsidR="00532D4B">
        <w:t>the diagram of the nervous system in the flying pelican</w:t>
      </w:r>
      <w:r w:rsidR="009E40E3">
        <w:t xml:space="preserve"> to help students realize </w:t>
      </w:r>
      <w:r w:rsidR="00532D4B">
        <w:t>that long axons are needed</w:t>
      </w:r>
      <w:r w:rsidR="002F3ACB">
        <w:t xml:space="preserve"> to transmit</w:t>
      </w:r>
      <w:r w:rsidR="002C31D3">
        <w:t xml:space="preserve"> signals </w:t>
      </w:r>
      <w:r w:rsidR="002F3ACB">
        <w:t xml:space="preserve">down the spinal cord </w:t>
      </w:r>
      <w:r w:rsidR="0086201B">
        <w:t>and</w:t>
      </w:r>
      <w:r w:rsidR="002F3ACB">
        <w:t xml:space="preserve"> out to the muscles. </w:t>
      </w:r>
    </w:p>
    <w:p w14:paraId="2D797E78" w14:textId="77777777" w:rsidR="002C31D3" w:rsidRDefault="002C31D3" w:rsidP="008A0148"/>
    <w:p w14:paraId="28F58B06" w14:textId="77777777" w:rsidR="008A0148" w:rsidRPr="00B0786D" w:rsidRDefault="009E40E3" w:rsidP="008A0148">
      <w:r>
        <w:t>You may want to remind your students that cells are made up of molecules.</w:t>
      </w:r>
      <w:r w:rsidR="0086201B">
        <w:t xml:space="preserve"> You may want to ask </w:t>
      </w:r>
      <w:r w:rsidR="002C31D3">
        <w:t>your students</w:t>
      </w:r>
      <w:r w:rsidR="008649ED">
        <w:t xml:space="preserve"> “Why does a cell need </w:t>
      </w:r>
      <w:r w:rsidR="008A0148" w:rsidRPr="002C31D3">
        <w:rPr>
          <w:u w:val="single"/>
        </w:rPr>
        <w:t>DNA</w:t>
      </w:r>
      <w:r w:rsidR="008649ED">
        <w:t>?”</w:t>
      </w:r>
      <w:r w:rsidR="0086201B">
        <w:t xml:space="preserve"> Remind them that </w:t>
      </w:r>
      <w:r w:rsidR="00985FB0">
        <w:t xml:space="preserve">the DNA inside the nucleus </w:t>
      </w:r>
      <w:r w:rsidR="008A0148" w:rsidRPr="00B0786D">
        <w:t xml:space="preserve">provides </w:t>
      </w:r>
      <w:r w:rsidR="008A0148">
        <w:t xml:space="preserve">the </w:t>
      </w:r>
      <w:r w:rsidR="008A0148" w:rsidRPr="00B0786D">
        <w:t>instructions to make the proteins that</w:t>
      </w:r>
      <w:r w:rsidR="002C4995">
        <w:t xml:space="preserve"> cells need </w:t>
      </w:r>
      <w:r w:rsidR="008A0148" w:rsidRPr="00B0786D">
        <w:t>to function.</w:t>
      </w:r>
      <w:r w:rsidR="00532D4B">
        <w:t xml:space="preserve"> Examples of needed proteins include </w:t>
      </w:r>
      <w:r w:rsidR="00B07601">
        <w:t xml:space="preserve">structural proteins </w:t>
      </w:r>
      <w:r w:rsidR="00532D4B">
        <w:t xml:space="preserve">that </w:t>
      </w:r>
      <w:r w:rsidR="00B07601">
        <w:t>maintain the shape of</w:t>
      </w:r>
      <w:r>
        <w:t xml:space="preserve"> nerve cells </w:t>
      </w:r>
      <w:r w:rsidR="00B07601">
        <w:t xml:space="preserve">and </w:t>
      </w:r>
      <w:r w:rsidR="008A0148">
        <w:t>protein enzymes</w:t>
      </w:r>
      <w:r w:rsidR="00532D4B">
        <w:t xml:space="preserve"> that </w:t>
      </w:r>
      <w:r w:rsidR="008A0148">
        <w:t>produce the chemical messengers</w:t>
      </w:r>
      <w:r>
        <w:t xml:space="preserve"> that nerve cells use to communicate with </w:t>
      </w:r>
      <w:r w:rsidR="001455BA">
        <w:t>other nerve cells</w:t>
      </w:r>
      <w:r>
        <w:t xml:space="preserve"> or </w:t>
      </w:r>
      <w:r w:rsidR="008A0148">
        <w:t xml:space="preserve">muscles. </w:t>
      </w:r>
    </w:p>
    <w:p w14:paraId="6EE33F51" w14:textId="77777777" w:rsidR="008A0148" w:rsidRDefault="008A0148" w:rsidP="00B16103"/>
    <w:p w14:paraId="7C20064E" w14:textId="20E16792" w:rsidR="003134C4" w:rsidRDefault="00CA7CE4" w:rsidP="00985FB0">
      <w:r>
        <w:t>Ask</w:t>
      </w:r>
      <w:r w:rsidR="00985FB0">
        <w:t xml:space="preserve"> your</w:t>
      </w:r>
      <w:r>
        <w:t xml:space="preserve"> students</w:t>
      </w:r>
      <w:r w:rsidR="002C4995">
        <w:t xml:space="preserve"> whether </w:t>
      </w:r>
      <w:r>
        <w:t>wings by themselves without the rest of the bird</w:t>
      </w:r>
      <w:r w:rsidR="002C4995">
        <w:t xml:space="preserve"> can fly. G</w:t>
      </w:r>
      <w:r w:rsidR="00985FB0">
        <w:t>uide</w:t>
      </w:r>
      <w:r w:rsidR="002C4995">
        <w:t xml:space="preserve"> your students </w:t>
      </w:r>
      <w:r w:rsidR="00985FB0">
        <w:t xml:space="preserve">to understand that </w:t>
      </w:r>
      <w:r>
        <w:t>the characteristic of flight is a property of the larger system (a bird)</w:t>
      </w:r>
      <w:r w:rsidR="0086201B">
        <w:t xml:space="preserve">. However, </w:t>
      </w:r>
      <w:r>
        <w:t>to understand how a bird flies we need to look at smaller components</w:t>
      </w:r>
      <w:r w:rsidR="003134C4">
        <w:t>;</w:t>
      </w:r>
      <w:r w:rsidR="003134C4">
        <w:rPr>
          <w:bCs/>
        </w:rPr>
        <w:t xml:space="preserve"> for example, scientists have analyzed how the wings move during flight, how the wing muscles’ activity results in the wings’ movement, and how the brain generates a pattern of activity that the nerves carry to the wing muscles to stimulate the pattern of wing muscle activity that produces flight.</w:t>
      </w:r>
      <w:r>
        <w:t xml:space="preserve"> </w:t>
      </w:r>
    </w:p>
    <w:p w14:paraId="2E901F8B" w14:textId="77777777" w:rsidR="003134C4" w:rsidRDefault="003134C4" w:rsidP="00985FB0"/>
    <w:p w14:paraId="1F00F3F9" w14:textId="642A5964" w:rsidR="008454E5" w:rsidRPr="00B16103" w:rsidRDefault="00B16103" w:rsidP="00985FB0">
      <w:r>
        <w:t xml:space="preserve">Show </w:t>
      </w:r>
      <w:r w:rsidRPr="002C31D3">
        <w:rPr>
          <w:u w:val="single"/>
        </w:rPr>
        <w:t>slide 3</w:t>
      </w:r>
      <w:r>
        <w:t xml:space="preserve"> and</w:t>
      </w:r>
      <w:r w:rsidR="003134C4">
        <w:t xml:space="preserve"> discuss why biologists study all the multiple levels of organization introduced</w:t>
      </w:r>
      <w:r w:rsidR="00A70A8F">
        <w:t xml:space="preserve"> in slides 1 and 2</w:t>
      </w:r>
      <w:r w:rsidR="003134C4">
        <w:t>. You may want to explicitly introduce</w:t>
      </w:r>
      <w:r w:rsidR="008454E5" w:rsidRPr="00C9590B">
        <w:t xml:space="preserve"> the concepts of emergent properties</w:t>
      </w:r>
      <w:r w:rsidR="003B7136">
        <w:t xml:space="preserve"> and reductionism</w:t>
      </w:r>
      <w:r w:rsidR="008454E5" w:rsidRPr="00C9590B">
        <w:t xml:space="preserve">. </w:t>
      </w:r>
    </w:p>
    <w:p w14:paraId="029C6084" w14:textId="77777777" w:rsidR="009E40E3" w:rsidRDefault="009E40E3" w:rsidP="00985FB0"/>
    <w:p w14:paraId="2A9CBBAB" w14:textId="52FC6A91" w:rsidR="009E40E3" w:rsidRDefault="009E40E3" w:rsidP="009E40E3">
      <w:pPr>
        <w:rPr>
          <w:bCs/>
        </w:rPr>
      </w:pPr>
      <w:r w:rsidRPr="00327193">
        <w:rPr>
          <w:bCs/>
          <w:u w:val="single"/>
        </w:rPr>
        <w:t>Emergent properties</w:t>
      </w:r>
      <w:r>
        <w:rPr>
          <w:bCs/>
        </w:rPr>
        <w:t xml:space="preserve"> are </w:t>
      </w:r>
      <w:r w:rsidRPr="00327193">
        <w:rPr>
          <w:bCs/>
        </w:rPr>
        <w:t>properties that are only observable at a larger level of organization and not in the component parts. Emergent properties are sometimes summarized as: The whole is</w:t>
      </w:r>
      <w:r w:rsidR="003B7136">
        <w:rPr>
          <w:bCs/>
        </w:rPr>
        <w:t xml:space="preserve"> greater </w:t>
      </w:r>
      <w:r w:rsidRPr="00327193">
        <w:rPr>
          <w:bCs/>
        </w:rPr>
        <w:t>than the sum of its parts.</w:t>
      </w:r>
      <w:r w:rsidR="00A70A8F">
        <w:rPr>
          <w:bCs/>
        </w:rPr>
        <w:t xml:space="preserve"> (A useful analogy could be a comparison between a working bicycle and a box with all the parts from the bicycle.)</w:t>
      </w:r>
    </w:p>
    <w:p w14:paraId="59D86763" w14:textId="77777777" w:rsidR="009E40E3" w:rsidRDefault="009E40E3" w:rsidP="009E40E3"/>
    <w:p w14:paraId="6B9DC6B7" w14:textId="77664C75" w:rsidR="003B7136" w:rsidRPr="00327193" w:rsidRDefault="003B7136" w:rsidP="003B7136">
      <w:pPr>
        <w:widowControl w:val="0"/>
        <w:autoSpaceDE w:val="0"/>
        <w:autoSpaceDN w:val="0"/>
        <w:adjustRightInd w:val="0"/>
        <w:rPr>
          <w:bCs/>
        </w:rPr>
      </w:pPr>
      <w:r w:rsidRPr="00327193">
        <w:rPr>
          <w:bCs/>
          <w:u w:val="single"/>
        </w:rPr>
        <w:t>Reductionism</w:t>
      </w:r>
      <w:r w:rsidRPr="00327193">
        <w:rPr>
          <w:bCs/>
        </w:rPr>
        <w:t xml:space="preserve"> is the analysis of</w:t>
      </w:r>
      <w:r>
        <w:rPr>
          <w:bCs/>
        </w:rPr>
        <w:t xml:space="preserve"> a complex system </w:t>
      </w:r>
      <w:r w:rsidRPr="00327193">
        <w:rPr>
          <w:bCs/>
        </w:rPr>
        <w:t>by studying</w:t>
      </w:r>
      <w:r>
        <w:rPr>
          <w:bCs/>
        </w:rPr>
        <w:t xml:space="preserve"> its smaller, component parts</w:t>
      </w:r>
      <w:r w:rsidRPr="00327193">
        <w:rPr>
          <w:bCs/>
        </w:rPr>
        <w:t>,</w:t>
      </w:r>
      <w:r>
        <w:rPr>
          <w:bCs/>
        </w:rPr>
        <w:t xml:space="preserve"> how each part works, and how they work together. </w:t>
      </w:r>
      <w:r>
        <w:t>In other words,</w:t>
      </w:r>
      <w:r w:rsidRPr="00327193">
        <w:rPr>
          <w:color w:val="2D3B45"/>
        </w:rPr>
        <w:t xml:space="preserve"> </w:t>
      </w:r>
      <w:r w:rsidRPr="00C154F1">
        <w:t>understanding how “X” works means understanding the smaller components of “X”, how</w:t>
      </w:r>
      <w:r>
        <w:t xml:space="preserve"> each component functions, </w:t>
      </w:r>
      <w:r w:rsidRPr="00C154F1">
        <w:t>and how they cooperate.</w:t>
      </w:r>
      <w:r w:rsidRPr="00327193">
        <w:rPr>
          <w:color w:val="2D3B45"/>
        </w:rPr>
        <w:t> </w:t>
      </w:r>
      <w:r>
        <w:rPr>
          <w:bCs/>
        </w:rPr>
        <w:t xml:space="preserve">Reductionism has been </w:t>
      </w:r>
      <w:r w:rsidRPr="00327193">
        <w:rPr>
          <w:bCs/>
        </w:rPr>
        <w:t>a very important strategy for developing scientific understanding.</w:t>
      </w:r>
      <w:r>
        <w:rPr>
          <w:bCs/>
        </w:rPr>
        <w:t xml:space="preserve"> (A useful analogy could be figuring out how to fix a bicycle by checking out each part and how it is working and interacting with </w:t>
      </w:r>
      <w:r>
        <w:rPr>
          <w:bCs/>
        </w:rPr>
        <w:t xml:space="preserve">the </w:t>
      </w:r>
      <w:r>
        <w:rPr>
          <w:bCs/>
        </w:rPr>
        <w:t>other parts.)</w:t>
      </w:r>
    </w:p>
    <w:p w14:paraId="1EDD5B0F" w14:textId="77777777" w:rsidR="003B7136" w:rsidRPr="00327193" w:rsidRDefault="003B7136" w:rsidP="003B7136">
      <w:pPr>
        <w:widowControl w:val="0"/>
        <w:autoSpaceDE w:val="0"/>
        <w:autoSpaceDN w:val="0"/>
        <w:adjustRightInd w:val="0"/>
        <w:rPr>
          <w:bCs/>
          <w:szCs w:val="16"/>
        </w:rPr>
      </w:pPr>
    </w:p>
    <w:p w14:paraId="3E5D24C4" w14:textId="54E90686" w:rsidR="00985FB0" w:rsidRDefault="00985FB0" w:rsidP="00615DAA">
      <w:pPr>
        <w:rPr>
          <w:bCs/>
        </w:rPr>
      </w:pPr>
      <w:r w:rsidRPr="003134C4">
        <w:rPr>
          <w:bCs/>
        </w:rPr>
        <w:t>Scientific understanding requires both reductionism and the study of emergent processes.</w:t>
      </w:r>
      <w:r w:rsidR="00615DAA">
        <w:rPr>
          <w:bCs/>
        </w:rPr>
        <w:t xml:space="preserve"> </w:t>
      </w:r>
      <w:r w:rsidRPr="002376E5">
        <w:rPr>
          <w:bCs/>
        </w:rPr>
        <w:t>Scientists can best understand a biological phenomenon by analyzing it at multiple levels.</w:t>
      </w:r>
      <w:r w:rsidR="00A70A8F">
        <w:rPr>
          <w:bCs/>
        </w:rPr>
        <w:t xml:space="preserve"> </w:t>
      </w:r>
    </w:p>
    <w:p w14:paraId="3793F148" w14:textId="419C3A49" w:rsidR="00615DAA" w:rsidRDefault="00615DAA" w:rsidP="00615DAA"/>
    <w:p w14:paraId="56341DC9" w14:textId="397861B5" w:rsidR="006F30DA" w:rsidRDefault="00615DAA" w:rsidP="00327193">
      <w:r>
        <w:lastRenderedPageBreak/>
        <w:t>To extend our analysis of bird flight and levels of organization in biology, introduce the observation that</w:t>
      </w:r>
      <w:r w:rsidR="008565ED">
        <w:t>,</w:t>
      </w:r>
      <w:r>
        <w:t xml:space="preserve"> during flight</w:t>
      </w:r>
      <w:r w:rsidR="008565ED">
        <w:t>,</w:t>
      </w:r>
      <w:r>
        <w:t xml:space="preserve"> </w:t>
      </w:r>
      <w:r w:rsidR="00DD78B7">
        <w:t xml:space="preserve">both breathing rate and </w:t>
      </w:r>
      <w:r>
        <w:t>heart rate</w:t>
      </w:r>
      <w:r w:rsidR="00DD78B7">
        <w:t xml:space="preserve"> increase substantially.</w:t>
      </w:r>
      <w:r w:rsidR="008565ED">
        <w:t xml:space="preserve"> Ask your students why </w:t>
      </w:r>
      <w:r w:rsidR="00A70A8F">
        <w:t xml:space="preserve">a </w:t>
      </w:r>
      <w:r w:rsidR="008565ED">
        <w:t>bird</w:t>
      </w:r>
      <w:r w:rsidR="00A70A8F">
        <w:t>’</w:t>
      </w:r>
      <w:r w:rsidR="008565ED">
        <w:t>s breathing rate and heart rate increase</w:t>
      </w:r>
      <w:r w:rsidR="00A70A8F">
        <w:t xml:space="preserve"> when it is flying</w:t>
      </w:r>
      <w:r w:rsidR="008565ED">
        <w:t>.</w:t>
      </w:r>
      <w:r w:rsidR="00A70A8F">
        <w:t xml:space="preserve"> Students may not be familiar with cellular </w:t>
      </w:r>
      <w:proofErr w:type="gramStart"/>
      <w:r w:rsidR="00A70A8F">
        <w:t>respiration</w:t>
      </w:r>
      <w:proofErr w:type="gramEnd"/>
      <w:r w:rsidR="00A70A8F">
        <w:t xml:space="preserve"> but they should know that oxygen is needed to provide</w:t>
      </w:r>
      <w:r w:rsidR="008565ED">
        <w:t xml:space="preserve"> the energy needed for muscle contraction.</w:t>
      </w:r>
      <w:r w:rsidR="00667E4F">
        <w:t xml:space="preserve"> </w:t>
      </w:r>
      <w:r w:rsidR="0000158A">
        <w:t xml:space="preserve">Show </w:t>
      </w:r>
      <w:r w:rsidR="0000158A" w:rsidRPr="0000158A">
        <w:rPr>
          <w:u w:val="single"/>
        </w:rPr>
        <w:t>slide</w:t>
      </w:r>
      <w:r w:rsidR="002376E5">
        <w:rPr>
          <w:u w:val="single"/>
        </w:rPr>
        <w:t xml:space="preserve"> 4</w:t>
      </w:r>
      <w:r w:rsidR="002376E5" w:rsidRPr="002376E5">
        <w:t xml:space="preserve"> </w:t>
      </w:r>
      <w:r w:rsidR="0000158A">
        <w:t>and ask</w:t>
      </w:r>
      <w:r w:rsidR="00667E4F">
        <w:t xml:space="preserve"> students</w:t>
      </w:r>
      <w:r w:rsidR="00C64889">
        <w:t xml:space="preserve"> “How does oxygen get</w:t>
      </w:r>
      <w:r w:rsidR="00FF456E">
        <w:t xml:space="preserve"> from the air</w:t>
      </w:r>
      <w:r w:rsidR="00C64889">
        <w:t xml:space="preserve"> </w:t>
      </w:r>
      <w:r w:rsidR="0000158A">
        <w:t>to</w:t>
      </w:r>
      <w:r w:rsidR="00C64889">
        <w:t xml:space="preserve"> a bird’s </w:t>
      </w:r>
      <w:r w:rsidR="0000158A">
        <w:t>wing muscles</w:t>
      </w:r>
      <w:r w:rsidR="00C64889">
        <w:t>?” Probe</w:t>
      </w:r>
      <w:r w:rsidR="0000158A">
        <w:t xml:space="preserve"> for answers at multiple levels</w:t>
      </w:r>
      <w:r w:rsidR="00755024">
        <w:t xml:space="preserve">: </w:t>
      </w:r>
      <w:r w:rsidR="0000158A">
        <w:t>organ systems, organs, tissues, cells, and molecules.</w:t>
      </w:r>
      <w:r w:rsidR="00170BFD">
        <w:t xml:space="preserve"> Guide </w:t>
      </w:r>
      <w:r w:rsidR="0000158A">
        <w:t>students to volunteer answers such as</w:t>
      </w:r>
      <w:r w:rsidR="006F30DA">
        <w:t>:</w:t>
      </w:r>
    </w:p>
    <w:p w14:paraId="28678D8D" w14:textId="77777777" w:rsidR="006F30DA" w:rsidRDefault="0000158A" w:rsidP="006F30DA">
      <w:pPr>
        <w:pStyle w:val="ListParagraph"/>
        <w:numPr>
          <w:ilvl w:val="0"/>
          <w:numId w:val="14"/>
        </w:numPr>
      </w:pPr>
      <w:r>
        <w:t xml:space="preserve">respiratory system, circulatory system </w:t>
      </w:r>
    </w:p>
    <w:p w14:paraId="27AE126C" w14:textId="77777777" w:rsidR="006F30DA" w:rsidRDefault="0000158A" w:rsidP="006F30DA">
      <w:pPr>
        <w:pStyle w:val="ListParagraph"/>
        <w:numPr>
          <w:ilvl w:val="0"/>
          <w:numId w:val="14"/>
        </w:numPr>
      </w:pPr>
      <w:r>
        <w:t>lungs, heart</w:t>
      </w:r>
    </w:p>
    <w:p w14:paraId="5C05758D" w14:textId="77777777" w:rsidR="006F30DA" w:rsidRDefault="00485436" w:rsidP="006F30DA">
      <w:pPr>
        <w:pStyle w:val="ListParagraph"/>
        <w:numPr>
          <w:ilvl w:val="0"/>
          <w:numId w:val="14"/>
        </w:numPr>
      </w:pPr>
      <w:r>
        <w:t xml:space="preserve">blood, </w:t>
      </w:r>
      <w:r w:rsidR="0000158A">
        <w:t>muscle tissue</w:t>
      </w:r>
    </w:p>
    <w:p w14:paraId="587B8487" w14:textId="77777777" w:rsidR="006F30DA" w:rsidRDefault="0000158A" w:rsidP="006F30DA">
      <w:pPr>
        <w:pStyle w:val="ListParagraph"/>
        <w:numPr>
          <w:ilvl w:val="0"/>
          <w:numId w:val="14"/>
        </w:numPr>
      </w:pPr>
      <w:r>
        <w:t>muscle cells</w:t>
      </w:r>
      <w:r w:rsidR="006F30DA">
        <w:t xml:space="preserve"> in the heart</w:t>
      </w:r>
      <w:r w:rsidR="00C64889">
        <w:t xml:space="preserve">, </w:t>
      </w:r>
      <w:r>
        <w:t xml:space="preserve">red blood cells </w:t>
      </w:r>
    </w:p>
    <w:p w14:paraId="159814E0" w14:textId="77777777" w:rsidR="006F30DA" w:rsidRDefault="0000158A" w:rsidP="006F30DA">
      <w:pPr>
        <w:pStyle w:val="ListParagraph"/>
        <w:numPr>
          <w:ilvl w:val="0"/>
          <w:numId w:val="14"/>
        </w:numPr>
      </w:pPr>
      <w:r>
        <w:t>hemoglobin</w:t>
      </w:r>
      <w:r w:rsidR="00FF456E">
        <w:t>, DNA</w:t>
      </w:r>
      <w:r>
        <w:t>.</w:t>
      </w:r>
      <w:r w:rsidR="00485436">
        <w:t xml:space="preserve"> </w:t>
      </w:r>
    </w:p>
    <w:p w14:paraId="06658316" w14:textId="77777777" w:rsidR="006F30DA" w:rsidRDefault="006F30DA" w:rsidP="00327193"/>
    <w:p w14:paraId="7F628ED2" w14:textId="01D86E6C" w:rsidR="006F30DA" w:rsidRDefault="00485436" w:rsidP="00327193">
      <w:r>
        <w:t xml:space="preserve">Show </w:t>
      </w:r>
      <w:r w:rsidR="005C0F75" w:rsidRPr="005C0F75">
        <w:rPr>
          <w:u w:val="single"/>
        </w:rPr>
        <w:t>slide</w:t>
      </w:r>
      <w:r w:rsidR="002376E5">
        <w:rPr>
          <w:u w:val="single"/>
        </w:rPr>
        <w:t xml:space="preserve"> 5</w:t>
      </w:r>
      <w:r w:rsidR="002376E5" w:rsidRPr="002376E5">
        <w:t xml:space="preserve"> </w:t>
      </w:r>
      <w:r w:rsidR="00170BFD">
        <w:t>and</w:t>
      </w:r>
      <w:r w:rsidR="0000158A">
        <w:t xml:space="preserve"> explain </w:t>
      </w:r>
      <w:r w:rsidR="00391364">
        <w:t>that each labeled part (other than the heart) shows the location of small blood vessels where</w:t>
      </w:r>
      <w:r w:rsidR="00C72CE6">
        <w:t xml:space="preserve"> molecules like oxygen can move into or out of the blood</w:t>
      </w:r>
      <w:r w:rsidR="00B0786D">
        <w:t>.</w:t>
      </w:r>
      <w:r w:rsidR="00C72CE6">
        <w:t xml:space="preserve"> Ask your students</w:t>
      </w:r>
      <w:r w:rsidR="00755024">
        <w:t xml:space="preserve"> to use</w:t>
      </w:r>
      <w:r w:rsidR="008B289E">
        <w:t xml:space="preserve"> the </w:t>
      </w:r>
      <w:r w:rsidR="00755024">
        <w:t>figure as a basis for explaining how oxygen gets to the wing muscles</w:t>
      </w:r>
      <w:r w:rsidR="00C72CE6">
        <w:t xml:space="preserve">. </w:t>
      </w:r>
      <w:r w:rsidR="00FF456E">
        <w:t>Blood is pumped by the heart through blood vessels to all the organs in the body</w:t>
      </w:r>
      <w:r w:rsidR="00B07875">
        <w:t xml:space="preserve">. Blood </w:t>
      </w:r>
      <w:r w:rsidR="00FF456E">
        <w:t>picks up oxygen as it passes through the small blood vessels in the lungs and blood gives off oxygen as it passes through the small blood vessels in the wing muscles, etc. Next</w:t>
      </w:r>
      <w:r w:rsidR="00C72CE6">
        <w:t>,</w:t>
      </w:r>
      <w:r w:rsidR="00B0786D">
        <w:t xml:space="preserve"> </w:t>
      </w:r>
      <w:r w:rsidR="00C72CE6">
        <w:t>ask</w:t>
      </w:r>
      <w:r w:rsidR="00170BFD">
        <w:t xml:space="preserve"> your students</w:t>
      </w:r>
      <w:r w:rsidR="00B07875">
        <w:t xml:space="preserve">, “Can </w:t>
      </w:r>
      <w:r w:rsidR="00B0786D">
        <w:t xml:space="preserve">any of </w:t>
      </w:r>
      <w:r w:rsidR="00170BFD">
        <w:t xml:space="preserve">the parts of the circulatory system acting alone </w:t>
      </w:r>
      <w:r w:rsidR="00AE1496">
        <w:t>bring</w:t>
      </w:r>
      <w:r w:rsidR="00170BFD">
        <w:t xml:space="preserve"> oxygen </w:t>
      </w:r>
      <w:r w:rsidR="00391364">
        <w:t>to</w:t>
      </w:r>
      <w:r w:rsidR="00AE1496">
        <w:t xml:space="preserve"> the wing muscles</w:t>
      </w:r>
      <w:r w:rsidR="00B07875">
        <w:t>?”</w:t>
      </w:r>
      <w:r w:rsidR="00170BFD">
        <w:t xml:space="preserve"> </w:t>
      </w:r>
      <w:r>
        <w:t xml:space="preserve">Once again, point </w:t>
      </w:r>
      <w:r w:rsidR="00170BFD">
        <w:t xml:space="preserve">out how analyzing a biological system at multiple levels leads to a more complete understanding of a </w:t>
      </w:r>
      <w:r w:rsidR="00C72CE6">
        <w:t xml:space="preserve">biological </w:t>
      </w:r>
      <w:r w:rsidR="00170BFD">
        <w:t>phenomenon.</w:t>
      </w:r>
    </w:p>
    <w:p w14:paraId="030E1876" w14:textId="77777777" w:rsidR="006F30DA" w:rsidRDefault="006F30DA" w:rsidP="00327193">
      <w:pPr>
        <w:rPr>
          <w:color w:val="2D3B45"/>
        </w:rPr>
      </w:pPr>
    </w:p>
    <w:p w14:paraId="4ECD183F" w14:textId="77777777" w:rsidR="0055142D" w:rsidRDefault="006F30DA" w:rsidP="00ED745D">
      <w:r w:rsidRPr="005C0F75">
        <w:t xml:space="preserve">Show </w:t>
      </w:r>
      <w:r w:rsidRPr="005C0F75">
        <w:rPr>
          <w:u w:val="single"/>
        </w:rPr>
        <w:t xml:space="preserve">slide </w:t>
      </w:r>
      <w:r>
        <w:rPr>
          <w:u w:val="single"/>
        </w:rPr>
        <w:t>6</w:t>
      </w:r>
      <w:r>
        <w:t xml:space="preserve"> and distribute the Student Handouts.</w:t>
      </w:r>
      <w:r w:rsidRPr="006F30DA">
        <w:t xml:space="preserve"> </w:t>
      </w:r>
      <w:r>
        <w:t>Discuss the definitions and examples given</w:t>
      </w:r>
      <w:r w:rsidR="008B289E">
        <w:t xml:space="preserve"> in slide 6 and question 1 of the Student Handout</w:t>
      </w:r>
      <w:r>
        <w:t>.</w:t>
      </w:r>
    </w:p>
    <w:p w14:paraId="2D27F744" w14:textId="77777777" w:rsidR="0055142D" w:rsidRDefault="0055142D" w:rsidP="00ED745D"/>
    <w:p w14:paraId="7145B608" w14:textId="77777777" w:rsidR="00A34BD2" w:rsidRDefault="0055142D" w:rsidP="00ED745D">
      <w:r>
        <w:t xml:space="preserve">In discussing </w:t>
      </w:r>
      <w:r w:rsidR="00ED745D">
        <w:t>the plant column</w:t>
      </w:r>
      <w:r>
        <w:t xml:space="preserve">, you </w:t>
      </w:r>
      <w:r w:rsidR="00375EDD">
        <w:t xml:space="preserve">may want to ask your students to name </w:t>
      </w:r>
      <w:r>
        <w:t>other plant organs in</w:t>
      </w:r>
    </w:p>
    <w:tbl>
      <w:tblPr>
        <w:tblStyle w:val="TableGrid"/>
        <w:tblW w:w="9504" w:type="dxa"/>
        <w:jc w:val="center"/>
        <w:tblInd w:w="0" w:type="dxa"/>
        <w:tblLook w:val="04A0" w:firstRow="1" w:lastRow="0" w:firstColumn="1" w:lastColumn="0" w:noHBand="0" w:noVBand="1"/>
      </w:tblPr>
      <w:tblGrid>
        <w:gridCol w:w="3975"/>
        <w:gridCol w:w="5529"/>
      </w:tblGrid>
      <w:tr w:rsidR="00A34BD2" w14:paraId="5234BA37" w14:textId="77777777" w:rsidTr="008B3E32">
        <w:trPr>
          <w:jc w:val="center"/>
        </w:trPr>
        <w:tc>
          <w:tcPr>
            <w:tcW w:w="4675" w:type="dxa"/>
            <w:tcBorders>
              <w:top w:val="nil"/>
              <w:left w:val="nil"/>
              <w:bottom w:val="nil"/>
            </w:tcBorders>
          </w:tcPr>
          <w:p w14:paraId="1A6531F1" w14:textId="0E929046" w:rsidR="00375EDD" w:rsidRDefault="008B289E" w:rsidP="00375EDD">
            <w:r>
              <w:t xml:space="preserve">addition to leaves </w:t>
            </w:r>
            <w:r w:rsidR="00ED745D">
              <w:t xml:space="preserve">(stems and roots). </w:t>
            </w:r>
            <w:r w:rsidR="00801DFA">
              <w:t xml:space="preserve">The plant </w:t>
            </w:r>
            <w:r w:rsidR="00375EDD">
              <w:t>tissue shown</w:t>
            </w:r>
            <w:r>
              <w:t xml:space="preserve"> </w:t>
            </w:r>
            <w:r w:rsidR="00375EDD">
              <w:t>is found in leaves</w:t>
            </w:r>
            <w:r w:rsidR="0055142D">
              <w:t xml:space="preserve"> (see</w:t>
            </w:r>
            <w:r w:rsidR="00A70A8F">
              <w:t xml:space="preserve"> figure on</w:t>
            </w:r>
            <w:r w:rsidR="0055142D">
              <w:t xml:space="preserve"> page 7). It </w:t>
            </w:r>
            <w:r w:rsidR="00375EDD">
              <w:t xml:space="preserve">consists of a double layer of cells like the one in this figure. The main function of </w:t>
            </w:r>
            <w:r w:rsidR="00D15A26">
              <w:t>these cells/</w:t>
            </w:r>
            <w:r w:rsidR="00375EDD">
              <w:t>this tissue is photosynthesis.</w:t>
            </w:r>
          </w:p>
          <w:p w14:paraId="3739A6B8" w14:textId="77777777" w:rsidR="00375EDD" w:rsidRPr="00375EDD" w:rsidRDefault="00375EDD" w:rsidP="00375EDD">
            <w:pPr>
              <w:rPr>
                <w:sz w:val="16"/>
                <w:szCs w:val="16"/>
              </w:rPr>
            </w:pPr>
          </w:p>
          <w:p w14:paraId="39BDB537" w14:textId="77777777" w:rsidR="00811D5F" w:rsidRDefault="006F30DA" w:rsidP="00375EDD">
            <w:r>
              <w:t xml:space="preserve">The </w:t>
            </w:r>
            <w:r w:rsidR="00375EDD">
              <w:t xml:space="preserve">cell </w:t>
            </w:r>
            <w:r>
              <w:t xml:space="preserve">components that are found in both </w:t>
            </w:r>
            <w:r w:rsidR="00985FB0">
              <w:t xml:space="preserve">plant </w:t>
            </w:r>
            <w:r>
              <w:t xml:space="preserve">cells and </w:t>
            </w:r>
            <w:r w:rsidR="00985FB0">
              <w:t xml:space="preserve">animal </w:t>
            </w:r>
            <w:r>
              <w:t>cells</w:t>
            </w:r>
            <w:r w:rsidR="00375EDD">
              <w:t xml:space="preserve"> include </w:t>
            </w:r>
            <w:r>
              <w:t xml:space="preserve">the cell membrane, nucleus and cytoplasm. </w:t>
            </w:r>
            <w:r w:rsidR="00811D5F">
              <w:t>The components that are found in plant cells, but not animal cells, are the cell wall, chloroplasts, and the large vacuole.</w:t>
            </w:r>
          </w:p>
        </w:tc>
        <w:tc>
          <w:tcPr>
            <w:tcW w:w="4675" w:type="dxa"/>
            <w:vAlign w:val="center"/>
          </w:tcPr>
          <w:p w14:paraId="3DDDC6B0" w14:textId="77777777" w:rsidR="007F4992" w:rsidRPr="007F4992" w:rsidRDefault="007F4992" w:rsidP="008B3E32">
            <w:pPr>
              <w:jc w:val="center"/>
            </w:pPr>
            <w:r>
              <w:rPr>
                <w:noProof/>
              </w:rPr>
              <w:drawing>
                <wp:inline distT="0" distB="0" distL="0" distR="0" wp14:anchorId="0D1AF4BC" wp14:editId="5E2B9322">
                  <wp:extent cx="3374136" cy="2423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levels of organization plant cell.png"/>
                          <pic:cNvPicPr/>
                        </pic:nvPicPr>
                        <pic:blipFill rotWithShape="1">
                          <a:blip r:embed="rId12" cstate="screen">
                            <a:extLst>
                              <a:ext uri="{28A0092B-C50C-407E-A947-70E740481C1C}">
                                <a14:useLocalDpi xmlns:a14="http://schemas.microsoft.com/office/drawing/2010/main" val="0"/>
                              </a:ext>
                            </a:extLst>
                          </a:blip>
                          <a:srcRect/>
                          <a:stretch/>
                        </pic:blipFill>
                        <pic:spPr bwMode="auto">
                          <a:xfrm>
                            <a:off x="0" y="0"/>
                            <a:ext cx="3374136" cy="2423160"/>
                          </a:xfrm>
                          <a:prstGeom prst="rect">
                            <a:avLst/>
                          </a:prstGeom>
                          <a:ln>
                            <a:noFill/>
                          </a:ln>
                          <a:extLst>
                            <a:ext uri="{53640926-AAD7-44D8-BBD7-CCE9431645EC}">
                              <a14:shadowObscured xmlns:a14="http://schemas.microsoft.com/office/drawing/2010/main"/>
                            </a:ext>
                          </a:extLst>
                        </pic:spPr>
                      </pic:pic>
                    </a:graphicData>
                  </a:graphic>
                </wp:inline>
              </w:drawing>
            </w:r>
          </w:p>
          <w:p w14:paraId="001C2143" w14:textId="77777777" w:rsidR="00A34BD2" w:rsidRPr="00A34BD2" w:rsidRDefault="00A34BD2" w:rsidP="008B3E32">
            <w:pPr>
              <w:jc w:val="center"/>
              <w:rPr>
                <w:sz w:val="16"/>
                <w:szCs w:val="16"/>
              </w:rPr>
            </w:pPr>
            <w:r w:rsidRPr="00A34BD2">
              <w:rPr>
                <w:sz w:val="16"/>
                <w:szCs w:val="16"/>
              </w:rPr>
              <w:t>(</w:t>
            </w:r>
            <w:hyperlink r:id="rId13" w:history="1">
              <w:r w:rsidRPr="00A34BD2">
                <w:rPr>
                  <w:rStyle w:val="Hyperlink"/>
                  <w:sz w:val="16"/>
                  <w:szCs w:val="16"/>
                </w:rPr>
                <w:t>https://images.slideplayer.com/22/6458644/slides/slide_5.jpg</w:t>
              </w:r>
            </w:hyperlink>
            <w:r w:rsidRPr="00A34BD2">
              <w:rPr>
                <w:sz w:val="16"/>
                <w:szCs w:val="16"/>
              </w:rPr>
              <w:t>)</w:t>
            </w:r>
          </w:p>
        </w:tc>
      </w:tr>
    </w:tbl>
    <w:p w14:paraId="4BD8B6A2" w14:textId="77777777" w:rsidR="00A34BD2" w:rsidRPr="00CC1B5C" w:rsidRDefault="00A34BD2" w:rsidP="000B5B44">
      <w:pPr>
        <w:rPr>
          <w:sz w:val="6"/>
          <w:szCs w:val="6"/>
        </w:rPr>
      </w:pPr>
    </w:p>
    <w:p w14:paraId="53E3473B" w14:textId="77777777" w:rsidR="00ED745D" w:rsidRPr="00375EDD" w:rsidRDefault="00ED745D" w:rsidP="000B5B44">
      <w:pPr>
        <w:rPr>
          <w:sz w:val="20"/>
        </w:rPr>
      </w:pPr>
    </w:p>
    <w:p w14:paraId="51308F3B" w14:textId="437E6C04" w:rsidR="00C64889" w:rsidRDefault="00CC1B5C" w:rsidP="000B5B44">
      <w:r>
        <w:t>Point out that the cell is</w:t>
      </w:r>
      <w:r w:rsidR="00A70A8F">
        <w:t xml:space="preserve"> defined as</w:t>
      </w:r>
      <w:r>
        <w:t xml:space="preserve"> the “Smallest unit that is alive”. Ask your students which characteristics of life are present in the cell, but not in molecules. Guide them to answers such as acquires and uses energy (e.g. photosynthesis), maintains homeostasis (e.g. water balance), </w:t>
      </w:r>
      <w:r w:rsidR="00375EDD">
        <w:t xml:space="preserve">and </w:t>
      </w:r>
      <w:r>
        <w:t>reproduction (e.g. mitosis), in addition to the obvious “made of cells”.</w:t>
      </w:r>
    </w:p>
    <w:p w14:paraId="4EF39A62" w14:textId="77777777" w:rsidR="00C64889" w:rsidRDefault="00C64889" w:rsidP="000B5B44"/>
    <w:p w14:paraId="7276742B" w14:textId="77777777" w:rsidR="00391364" w:rsidRDefault="004207A8" w:rsidP="00327193">
      <w:pPr>
        <w:widowControl w:val="0"/>
        <w:autoSpaceDE w:val="0"/>
        <w:autoSpaceDN w:val="0"/>
        <w:adjustRightInd w:val="0"/>
        <w:rPr>
          <w:szCs w:val="16"/>
        </w:rPr>
      </w:pPr>
      <w:r>
        <w:rPr>
          <w:szCs w:val="16"/>
        </w:rPr>
        <w:t xml:space="preserve">2. </w:t>
      </w:r>
      <w:r w:rsidR="00391364" w:rsidRPr="00391364">
        <w:rPr>
          <w:szCs w:val="16"/>
          <w:u w:val="single"/>
        </w:rPr>
        <w:t>Student Handout</w:t>
      </w:r>
      <w:r w:rsidR="000854D9">
        <w:rPr>
          <w:szCs w:val="16"/>
        </w:rPr>
        <w:t xml:space="preserve"> (</w:t>
      </w:r>
      <w:r w:rsidR="00391364">
        <w:rPr>
          <w:szCs w:val="16"/>
        </w:rPr>
        <w:t>available at</w:t>
      </w:r>
      <w:r w:rsidR="001845A7">
        <w:rPr>
          <w:szCs w:val="16"/>
        </w:rPr>
        <w:t xml:space="preserve"> </w:t>
      </w:r>
      <w:hyperlink r:id="rId14" w:history="1">
        <w:r w:rsidR="001845A7" w:rsidRPr="00ED745D">
          <w:rPr>
            <w:rStyle w:val="Hyperlink"/>
            <w:sz w:val="22"/>
          </w:rPr>
          <w:t>https://serendipstudio.org/exchange/bioactivities/LevelsOrganization</w:t>
        </w:r>
      </w:hyperlink>
      <w:r w:rsidR="000854D9" w:rsidRPr="00ED745D">
        <w:rPr>
          <w:sz w:val="22"/>
        </w:rPr>
        <w:t>)</w:t>
      </w:r>
    </w:p>
    <w:p w14:paraId="2C12C466" w14:textId="05686802" w:rsidR="00516D3E" w:rsidRPr="00FB3ABB" w:rsidRDefault="004207A8" w:rsidP="00516D3E">
      <w:r>
        <w:rPr>
          <w:szCs w:val="16"/>
        </w:rPr>
        <w:t>To reinforce and extend student learning, have your students complete the Student Handout</w:t>
      </w:r>
      <w:r w:rsidR="00391364">
        <w:rPr>
          <w:szCs w:val="16"/>
        </w:rPr>
        <w:t xml:space="preserve"> individually or in pairs</w:t>
      </w:r>
      <w:r>
        <w:rPr>
          <w:szCs w:val="16"/>
        </w:rPr>
        <w:t>.</w:t>
      </w:r>
      <w:r w:rsidR="00323A06">
        <w:rPr>
          <w:szCs w:val="16"/>
        </w:rPr>
        <w:t xml:space="preserve"> </w:t>
      </w:r>
      <w:r w:rsidR="00516D3E" w:rsidRPr="00FB3ABB">
        <w:t xml:space="preserve">If your students are learning online, we recommend that they use the Google Doc version of the Student Handout available at </w:t>
      </w:r>
      <w:r w:rsidR="00516D3E" w:rsidRPr="00382813">
        <w:rPr>
          <w:sz w:val="18"/>
          <w:szCs w:val="18"/>
        </w:rPr>
        <w:t xml:space="preserve"> </w:t>
      </w:r>
      <w:hyperlink r:id="rId15" w:history="1">
        <w:r w:rsidR="00516D3E" w:rsidRPr="00516D3E">
          <w:rPr>
            <w:rStyle w:val="Hyperlink"/>
          </w:rPr>
          <w:t>https://serendipstudio.org/exchange/bioactivities/LevelsOrganization</w:t>
        </w:r>
      </w:hyperlink>
      <w:r w:rsidR="00516D3E" w:rsidRPr="00516D3E">
        <w:rPr>
          <w:rStyle w:val="Hyperlink"/>
          <w:u w:val="none"/>
        </w:rPr>
        <w:t>.</w:t>
      </w:r>
      <w:r w:rsidR="00516D3E" w:rsidRPr="00516D3E">
        <w:t xml:space="preserve"> </w:t>
      </w:r>
      <w:r w:rsidR="00516D3E">
        <w:t>I</w:t>
      </w:r>
      <w:r w:rsidR="00516D3E" w:rsidRPr="00FB3ABB">
        <w:t>f you are using the Word version of the Student Handout to make revisions, please check the PDF version to make sure that all figures and formatting are displayed properly in the Word version on your computer.</w:t>
      </w:r>
    </w:p>
    <w:p w14:paraId="670547D5" w14:textId="77777777" w:rsidR="00516D3E" w:rsidRPr="00B0412A" w:rsidRDefault="00516D3E" w:rsidP="00516D3E">
      <w:pPr>
        <w:rPr>
          <w:szCs w:val="16"/>
        </w:rPr>
      </w:pPr>
    </w:p>
    <w:p w14:paraId="50A19ADB" w14:textId="77777777" w:rsidR="00516D3E" w:rsidRPr="00B0412A" w:rsidRDefault="00516D3E" w:rsidP="00516D3E">
      <w:r w:rsidRPr="00B0412A">
        <w:t xml:space="preserve">A </w:t>
      </w:r>
      <w:r w:rsidRPr="00B0412A">
        <w:rPr>
          <w:u w:val="single"/>
        </w:rPr>
        <w:t>key</w:t>
      </w:r>
      <w:r w:rsidRPr="00B0412A">
        <w:t xml:space="preserve"> is available upon request to Ingrid Waldron (</w:t>
      </w:r>
      <w:hyperlink r:id="rId16" w:history="1">
        <w:r w:rsidRPr="00B0412A">
          <w:rPr>
            <w:rStyle w:val="Hyperlink"/>
          </w:rPr>
          <w:t>iwaldron@upenn.edu</w:t>
        </w:r>
      </w:hyperlink>
      <w:r w:rsidRPr="00B0412A">
        <w:t>). The following paragraphs provide additional instructional suggestions and background information – some for inclusion in your class discussions and some to provide you with relevant background that may be useful for your understanding and/or for responding to student questions.</w:t>
      </w:r>
    </w:p>
    <w:p w14:paraId="62BEB3A6" w14:textId="77777777" w:rsidR="00516D3E" w:rsidRPr="00B0412A" w:rsidRDefault="00516D3E" w:rsidP="00516D3E">
      <w:pPr>
        <w:rPr>
          <w:bCs/>
        </w:rPr>
      </w:pPr>
      <w:r w:rsidRPr="00B0412A">
        <w:t xml:space="preserve"> </w:t>
      </w:r>
    </w:p>
    <w:p w14:paraId="48FEDD51" w14:textId="203BD524" w:rsidR="00516D3E" w:rsidRPr="00B0412A" w:rsidRDefault="00516D3E" w:rsidP="00516D3E">
      <w:r w:rsidRPr="00B0412A">
        <w:t xml:space="preserve">To </w:t>
      </w:r>
      <w:r w:rsidRPr="00B0412A">
        <w:rPr>
          <w:u w:val="single"/>
        </w:rPr>
        <w:t>maximize student participation and learning</w:t>
      </w:r>
      <w:r w:rsidRPr="00B0412A">
        <w:t>, I suggest that you have your students work</w:t>
      </w:r>
      <w:r>
        <w:t xml:space="preserve"> individually or</w:t>
      </w:r>
      <w:r w:rsidRPr="00B0412A">
        <w:t xml:space="preserve"> in pairs to complete each group of related questions</w:t>
      </w:r>
      <w:r>
        <w:t xml:space="preserve"> (e.g. questions 1-6 and 7-8)</w:t>
      </w:r>
      <w:r w:rsidRPr="00B0412A">
        <w:t xml:space="preserve"> and then have a class discussion after each group of questions. In each discussion, you can probe student thinking and help them develop a sound understanding of the concepts and information covered before moving on to the next group of related questions. </w:t>
      </w:r>
    </w:p>
    <w:p w14:paraId="34397A24" w14:textId="77777777" w:rsidR="00516D3E" w:rsidRDefault="00516D3E" w:rsidP="0091115F">
      <w:pPr>
        <w:widowControl w:val="0"/>
        <w:autoSpaceDE w:val="0"/>
        <w:autoSpaceDN w:val="0"/>
        <w:adjustRightInd w:val="0"/>
        <w:rPr>
          <w:szCs w:val="16"/>
        </w:rPr>
      </w:pPr>
    </w:p>
    <w:p w14:paraId="0F07150A" w14:textId="5E0FC2AE" w:rsidR="00516D3E" w:rsidRDefault="00323A06" w:rsidP="00327193">
      <w:pPr>
        <w:widowControl w:val="0"/>
        <w:autoSpaceDE w:val="0"/>
        <w:autoSpaceDN w:val="0"/>
        <w:adjustRightInd w:val="0"/>
        <w:rPr>
          <w:rFonts w:cs="Arial"/>
        </w:rPr>
      </w:pPr>
      <w:r w:rsidRPr="0055142D">
        <w:rPr>
          <w:rFonts w:cs="Arial"/>
          <w:u w:val="single"/>
        </w:rPr>
        <w:t>Questions</w:t>
      </w:r>
      <w:r w:rsidR="0091115F" w:rsidRPr="0055142D">
        <w:rPr>
          <w:rFonts w:cs="Arial"/>
          <w:u w:val="single"/>
        </w:rPr>
        <w:t xml:space="preserve"> 2-3</w:t>
      </w:r>
      <w:r w:rsidR="0091115F" w:rsidRPr="00A70A8F">
        <w:rPr>
          <w:rFonts w:cs="Arial"/>
        </w:rPr>
        <w:t xml:space="preserve"> </w:t>
      </w:r>
      <w:r>
        <w:rPr>
          <w:rFonts w:cs="Arial"/>
        </w:rPr>
        <w:t xml:space="preserve">will guide students in thinking about how the characteristics of life emerge at the level of the cell. For example, the ability to </w:t>
      </w:r>
      <w:r w:rsidR="0091115F">
        <w:rPr>
          <w:rFonts w:cs="Arial"/>
        </w:rPr>
        <w:t xml:space="preserve">maintain homeostasis or </w:t>
      </w:r>
      <w:r w:rsidR="0055142D">
        <w:rPr>
          <w:rFonts w:cs="Arial"/>
        </w:rPr>
        <w:t xml:space="preserve">obtain and </w:t>
      </w:r>
      <w:r>
        <w:rPr>
          <w:rFonts w:cs="Arial"/>
        </w:rPr>
        <w:t>use energy depends on the way molecules are organized and interact within a cell</w:t>
      </w:r>
      <w:r w:rsidR="0091115F">
        <w:rPr>
          <w:rFonts w:cs="Arial"/>
        </w:rPr>
        <w:t xml:space="preserve"> (as a cell membrane, contractile vacuoles, pseudopods, food vacuole, or mitochondria)</w:t>
      </w:r>
      <w:r>
        <w:rPr>
          <w:rFonts w:cs="Arial"/>
        </w:rPr>
        <w:t>. Scientists cannot predict how cells function</w:t>
      </w:r>
      <w:r w:rsidR="0022674D">
        <w:rPr>
          <w:rFonts w:cs="Arial"/>
        </w:rPr>
        <w:t xml:space="preserve"> just</w:t>
      </w:r>
      <w:r>
        <w:rPr>
          <w:rFonts w:cs="Arial"/>
        </w:rPr>
        <w:t xml:space="preserve"> by</w:t>
      </w:r>
      <w:r w:rsidR="0091115F">
        <w:rPr>
          <w:rFonts w:cs="Arial"/>
        </w:rPr>
        <w:t xml:space="preserve"> studying the individual </w:t>
      </w:r>
      <w:r>
        <w:rPr>
          <w:rFonts w:cs="Arial"/>
        </w:rPr>
        <w:t>molecules</w:t>
      </w:r>
      <w:r w:rsidR="0091115F">
        <w:rPr>
          <w:rFonts w:cs="Arial"/>
        </w:rPr>
        <w:t xml:space="preserve"> in a cell</w:t>
      </w:r>
      <w:r w:rsidR="00ED745D">
        <w:rPr>
          <w:rFonts w:cs="Arial"/>
        </w:rPr>
        <w:t xml:space="preserve">. </w:t>
      </w:r>
      <w:r w:rsidR="0091115F">
        <w:rPr>
          <w:rFonts w:cs="Arial"/>
        </w:rPr>
        <w:t xml:space="preserve">The main reason </w:t>
      </w:r>
      <w:r w:rsidR="00ED745D">
        <w:rPr>
          <w:rFonts w:cs="Arial"/>
        </w:rPr>
        <w:t xml:space="preserve">is that </w:t>
      </w:r>
      <w:r>
        <w:rPr>
          <w:rFonts w:cs="Arial"/>
        </w:rPr>
        <w:t>the molecules in a cell are highly organized</w:t>
      </w:r>
      <w:r w:rsidR="0091115F">
        <w:rPr>
          <w:rFonts w:cs="Arial"/>
        </w:rPr>
        <w:t xml:space="preserve"> and interact</w:t>
      </w:r>
      <w:r>
        <w:rPr>
          <w:rFonts w:cs="Arial"/>
        </w:rPr>
        <w:t xml:space="preserve"> in</w:t>
      </w:r>
      <w:r w:rsidR="0022674D">
        <w:rPr>
          <w:rFonts w:cs="Arial"/>
        </w:rPr>
        <w:t xml:space="preserve"> specific</w:t>
      </w:r>
      <w:r>
        <w:rPr>
          <w:rFonts w:cs="Arial"/>
        </w:rPr>
        <w:t xml:space="preserve"> ways that allow the characteristics of life to emerge.</w:t>
      </w:r>
      <w:r w:rsidR="0091115F">
        <w:rPr>
          <w:rFonts w:cs="Arial"/>
        </w:rPr>
        <w:t xml:space="preserve"> </w:t>
      </w:r>
      <w:r>
        <w:rPr>
          <w:rFonts w:cs="Arial"/>
        </w:rPr>
        <w:t>Hence,</w:t>
      </w:r>
      <w:r w:rsidR="00F01C94">
        <w:rPr>
          <w:rFonts w:cs="Arial"/>
        </w:rPr>
        <w:t xml:space="preserve"> being alive is an emergent property at the level of the cell.</w:t>
      </w:r>
      <w:r w:rsidR="00AA43EA">
        <w:rPr>
          <w:rFonts w:cs="Arial"/>
        </w:rPr>
        <w:t xml:space="preserve"> </w:t>
      </w:r>
      <w:r w:rsidR="0055142D">
        <w:rPr>
          <w:rFonts w:cs="Arial"/>
        </w:rPr>
        <w:t xml:space="preserve">You </w:t>
      </w:r>
      <w:r w:rsidR="00764F5B">
        <w:rPr>
          <w:rFonts w:cs="Arial"/>
        </w:rPr>
        <w:t xml:space="preserve">may want to </w:t>
      </w:r>
      <w:r w:rsidR="00AA43EA">
        <w:rPr>
          <w:rFonts w:cs="Arial"/>
        </w:rPr>
        <w:t xml:space="preserve">ask </w:t>
      </w:r>
      <w:r w:rsidR="001455BA">
        <w:rPr>
          <w:rFonts w:cs="Arial"/>
        </w:rPr>
        <w:t>your students,</w:t>
      </w:r>
      <w:r w:rsidR="00764F5B">
        <w:rPr>
          <w:rFonts w:cs="Arial"/>
        </w:rPr>
        <w:t xml:space="preserve"> “If </w:t>
      </w:r>
      <w:r w:rsidR="001455BA">
        <w:rPr>
          <w:rFonts w:cs="Arial"/>
        </w:rPr>
        <w:t>molecules are not alive, why do biologists study DNA, proteins, etc.?</w:t>
      </w:r>
      <w:r w:rsidR="00764F5B">
        <w:rPr>
          <w:rFonts w:cs="Arial"/>
        </w:rPr>
        <w:t>”</w:t>
      </w:r>
      <w:r w:rsidR="0055142D">
        <w:rPr>
          <w:rFonts w:cs="Arial"/>
        </w:rPr>
        <w:t xml:space="preserve"> </w:t>
      </w:r>
    </w:p>
    <w:p w14:paraId="3E71559C" w14:textId="77777777" w:rsidR="00516D3E" w:rsidRDefault="00516D3E" w:rsidP="00327193">
      <w:pPr>
        <w:widowControl w:val="0"/>
        <w:autoSpaceDE w:val="0"/>
        <w:autoSpaceDN w:val="0"/>
        <w:adjustRightInd w:val="0"/>
        <w:rPr>
          <w:rFonts w:cs="Arial"/>
        </w:rPr>
      </w:pPr>
    </w:p>
    <w:p w14:paraId="6D296902" w14:textId="13D37163" w:rsidR="00323A06" w:rsidRDefault="00A70A8F" w:rsidP="00327193">
      <w:pPr>
        <w:widowControl w:val="0"/>
        <w:autoSpaceDE w:val="0"/>
        <w:autoSpaceDN w:val="0"/>
        <w:adjustRightInd w:val="0"/>
        <w:rPr>
          <w:rFonts w:cs="Arial"/>
        </w:rPr>
      </w:pPr>
      <w:bookmarkStart w:id="2" w:name="_Hlk50528653"/>
      <w:r>
        <w:rPr>
          <w:szCs w:val="16"/>
        </w:rPr>
        <w:t xml:space="preserve">The </w:t>
      </w:r>
      <w:r w:rsidRPr="00A70A8F">
        <w:rPr>
          <w:szCs w:val="16"/>
          <w:u w:val="single"/>
        </w:rPr>
        <w:t>definitions</w:t>
      </w:r>
      <w:r>
        <w:rPr>
          <w:szCs w:val="16"/>
        </w:rPr>
        <w:t xml:space="preserve"> of the various levels of organization in biology are somewhat different in questions 1 and 7, but the meanings are similar. </w:t>
      </w:r>
      <w:bookmarkEnd w:id="2"/>
      <w:r w:rsidR="0055142D">
        <w:rPr>
          <w:rFonts w:cs="Arial"/>
        </w:rPr>
        <w:t xml:space="preserve">When students are answering </w:t>
      </w:r>
      <w:r w:rsidR="0055142D" w:rsidRPr="0055142D">
        <w:rPr>
          <w:rFonts w:cs="Arial"/>
          <w:u w:val="single"/>
        </w:rPr>
        <w:t>question 8</w:t>
      </w:r>
      <w:r w:rsidR="0055142D">
        <w:rPr>
          <w:rFonts w:cs="Arial"/>
        </w:rPr>
        <w:t>, they should use the information in question 3 to realize that amoebae do not have</w:t>
      </w:r>
      <w:r w:rsidR="003B7136">
        <w:rPr>
          <w:rFonts w:cs="Arial"/>
        </w:rPr>
        <w:t xml:space="preserve"> tissues,</w:t>
      </w:r>
      <w:r w:rsidR="0055142D">
        <w:rPr>
          <w:rFonts w:cs="Arial"/>
        </w:rPr>
        <w:t xml:space="preserve"> </w:t>
      </w:r>
      <w:proofErr w:type="gramStart"/>
      <w:r w:rsidR="0055142D">
        <w:rPr>
          <w:rFonts w:cs="Arial"/>
        </w:rPr>
        <w:t>organs</w:t>
      </w:r>
      <w:proofErr w:type="gramEnd"/>
      <w:r w:rsidR="0055142D">
        <w:rPr>
          <w:rFonts w:cs="Arial"/>
        </w:rPr>
        <w:t xml:space="preserve"> or organ systems.</w:t>
      </w:r>
    </w:p>
    <w:p w14:paraId="68AE5C0C" w14:textId="77777777" w:rsidR="00D15A26" w:rsidRDefault="00D15A26" w:rsidP="00327193">
      <w:pPr>
        <w:rPr>
          <w:rFonts w:cstheme="minorHAnsi"/>
          <w:b/>
        </w:rPr>
      </w:pPr>
    </w:p>
    <w:p w14:paraId="040E2EFA" w14:textId="77777777" w:rsidR="00E472B8" w:rsidRDefault="00470A17" w:rsidP="00327193">
      <w:pPr>
        <w:rPr>
          <w:rFonts w:cstheme="minorHAnsi"/>
          <w:b/>
        </w:rPr>
      </w:pPr>
      <w:r>
        <w:rPr>
          <w:rFonts w:cstheme="minorHAnsi"/>
          <w:b/>
        </w:rPr>
        <w:t>Biology Background</w:t>
      </w:r>
    </w:p>
    <w:p w14:paraId="2F2CCE8A" w14:textId="57F71D93" w:rsidR="005841B5" w:rsidRPr="005841B5" w:rsidRDefault="00820012" w:rsidP="00327193">
      <w:pPr>
        <w:rPr>
          <w:rFonts w:cstheme="minorHAnsi"/>
        </w:rPr>
      </w:pPr>
      <w:r>
        <w:rPr>
          <w:rFonts w:cstheme="minorHAnsi"/>
        </w:rPr>
        <w:t xml:space="preserve">The </w:t>
      </w:r>
      <w:r w:rsidRPr="003A6CC7">
        <w:rPr>
          <w:rFonts w:cstheme="minorHAnsi"/>
          <w:u w:val="single"/>
        </w:rPr>
        <w:t>coastal ecosystem</w:t>
      </w:r>
      <w:r w:rsidR="00D83180">
        <w:rPr>
          <w:rFonts w:cstheme="minorHAnsi"/>
        </w:rPr>
        <w:t xml:space="preserve"> shown</w:t>
      </w:r>
      <w:r w:rsidR="0022674D">
        <w:rPr>
          <w:rFonts w:cstheme="minorHAnsi"/>
        </w:rPr>
        <w:t xml:space="preserve"> in slide 1</w:t>
      </w:r>
      <w:r>
        <w:rPr>
          <w:rFonts w:cstheme="minorHAnsi"/>
        </w:rPr>
        <w:t xml:space="preserve"> includes</w:t>
      </w:r>
      <w:r w:rsidR="003A6CC7">
        <w:rPr>
          <w:rFonts w:cstheme="minorHAnsi"/>
        </w:rPr>
        <w:t xml:space="preserve"> the water, sand, air and multiple organisms that live in the water and in and on the sand.</w:t>
      </w:r>
      <w:r w:rsidR="00D83180">
        <w:rPr>
          <w:rFonts w:cstheme="minorHAnsi"/>
        </w:rPr>
        <w:t xml:space="preserve"> In </w:t>
      </w:r>
      <w:r w:rsidR="003A6CC7">
        <w:rPr>
          <w:rFonts w:cstheme="minorHAnsi"/>
        </w:rPr>
        <w:t>the water and the sand</w:t>
      </w:r>
      <w:r w:rsidR="00D83180">
        <w:rPr>
          <w:rFonts w:cstheme="minorHAnsi"/>
        </w:rPr>
        <w:t>,</w:t>
      </w:r>
      <w:r w:rsidR="003A6CC7">
        <w:rPr>
          <w:rFonts w:cstheme="minorHAnsi"/>
        </w:rPr>
        <w:t xml:space="preserve"> photosynthesis is carried out primarily by microscopic cyanobacteria</w:t>
      </w:r>
      <w:r w:rsidR="00932C51">
        <w:rPr>
          <w:rFonts w:cstheme="minorHAnsi"/>
        </w:rPr>
        <w:t xml:space="preserve"> (blue-green algae) </w:t>
      </w:r>
      <w:r w:rsidR="00D83180">
        <w:rPr>
          <w:rFonts w:cstheme="minorHAnsi"/>
        </w:rPr>
        <w:t xml:space="preserve">and </w:t>
      </w:r>
      <w:r w:rsidR="00D15A26">
        <w:rPr>
          <w:rFonts w:cstheme="minorHAnsi"/>
        </w:rPr>
        <w:t xml:space="preserve">single cell </w:t>
      </w:r>
      <w:r w:rsidR="00D83180">
        <w:rPr>
          <w:rFonts w:cstheme="minorHAnsi"/>
        </w:rPr>
        <w:t>eukaryotes</w:t>
      </w:r>
      <w:r w:rsidR="003A6CC7">
        <w:rPr>
          <w:rFonts w:cstheme="minorHAnsi"/>
        </w:rPr>
        <w:t xml:space="preserve">. Animals found in and on the sand include worms (e.g. bristle worms), crustaceans (e.g. crabs), and mollusks (e.g. clams). These animals feed on small particles </w:t>
      </w:r>
      <w:r w:rsidR="00D83180">
        <w:rPr>
          <w:rFonts w:cstheme="minorHAnsi"/>
        </w:rPr>
        <w:t xml:space="preserve">(e.g. as </w:t>
      </w:r>
      <w:r w:rsidR="003A6CC7">
        <w:rPr>
          <w:rFonts w:cstheme="minorHAnsi"/>
        </w:rPr>
        <w:t>filter feeders</w:t>
      </w:r>
      <w:r w:rsidR="00D83180">
        <w:rPr>
          <w:rFonts w:cstheme="minorHAnsi"/>
        </w:rPr>
        <w:t>)</w:t>
      </w:r>
      <w:r w:rsidR="003A6CC7">
        <w:rPr>
          <w:rFonts w:cstheme="minorHAnsi"/>
        </w:rPr>
        <w:t>. They burrow to escape predators and desiccation.</w:t>
      </w:r>
      <w:r w:rsidR="00D83180">
        <w:rPr>
          <w:rFonts w:cstheme="minorHAnsi"/>
        </w:rPr>
        <w:t xml:space="preserve"> Many shorebirds and some of the fish in the coastal ecosystem </w:t>
      </w:r>
      <w:r w:rsidR="003A6CC7">
        <w:rPr>
          <w:rFonts w:cstheme="minorHAnsi"/>
        </w:rPr>
        <w:t xml:space="preserve">are predators on </w:t>
      </w:r>
      <w:r w:rsidR="0022674D">
        <w:rPr>
          <w:rFonts w:cstheme="minorHAnsi"/>
        </w:rPr>
        <w:t xml:space="preserve">the </w:t>
      </w:r>
      <w:r w:rsidR="003A6CC7">
        <w:rPr>
          <w:rFonts w:cstheme="minorHAnsi"/>
        </w:rPr>
        <w:t>smaller animals.</w:t>
      </w:r>
      <w:r w:rsidR="00D83180">
        <w:rPr>
          <w:rFonts w:cstheme="minorHAnsi"/>
        </w:rPr>
        <w:t xml:space="preserve"> (</w:t>
      </w:r>
      <w:hyperlink r:id="rId17" w:history="1">
        <w:r w:rsidR="00D83180">
          <w:rPr>
            <w:rStyle w:val="Hyperlink"/>
          </w:rPr>
          <w:t>https://php.radford.edu/~swoodwar/biomes/?page_id=677</w:t>
        </w:r>
      </w:hyperlink>
      <w:r w:rsidR="00F63466">
        <w:t xml:space="preserve">; </w:t>
      </w:r>
      <w:hyperlink r:id="rId18" w:history="1">
        <w:r w:rsidR="00F63466">
          <w:rPr>
            <w:rStyle w:val="Hyperlink"/>
          </w:rPr>
          <w:t>http://www.coastalwiki.org/wiki/Sandy_shore_habitat</w:t>
        </w:r>
      </w:hyperlink>
      <w:r w:rsidR="00F63466">
        <w:t>)</w:t>
      </w:r>
    </w:p>
    <w:p w14:paraId="64FC53EE" w14:textId="77777777" w:rsidR="005841B5" w:rsidRDefault="005841B5" w:rsidP="00327193">
      <w:pPr>
        <w:rPr>
          <w:rFonts w:cstheme="minorHAnsi"/>
          <w:u w:val="single"/>
        </w:rPr>
      </w:pPr>
    </w:p>
    <w:p w14:paraId="3F2CBC75" w14:textId="77777777" w:rsidR="00470A17" w:rsidRPr="00F66743" w:rsidRDefault="00E472B8" w:rsidP="00327193">
      <w:pPr>
        <w:rPr>
          <w:rFonts w:cstheme="minorHAnsi"/>
        </w:rPr>
      </w:pPr>
      <w:r w:rsidRPr="006F30DA">
        <w:rPr>
          <w:rFonts w:cstheme="minorHAnsi"/>
          <w:u w:val="single"/>
        </w:rPr>
        <w:t>Brown pelicans</w:t>
      </w:r>
      <w:r>
        <w:rPr>
          <w:rFonts w:cstheme="minorHAnsi"/>
        </w:rPr>
        <w:t xml:space="preserve"> live in flocks</w:t>
      </w:r>
      <w:r w:rsidR="00D83180">
        <w:rPr>
          <w:rFonts w:cstheme="minorHAnsi"/>
        </w:rPr>
        <w:t xml:space="preserve"> along</w:t>
      </w:r>
      <w:r w:rsidR="00F63466">
        <w:rPr>
          <w:rFonts w:cstheme="minorHAnsi"/>
        </w:rPr>
        <w:t xml:space="preserve"> the coasts </w:t>
      </w:r>
      <w:r w:rsidR="00D83180">
        <w:rPr>
          <w:rFonts w:cstheme="minorHAnsi"/>
        </w:rPr>
        <w:t>of the</w:t>
      </w:r>
      <w:r w:rsidR="00F63466">
        <w:rPr>
          <w:rFonts w:cstheme="minorHAnsi"/>
        </w:rPr>
        <w:t xml:space="preserve"> southern </w:t>
      </w:r>
      <w:r>
        <w:rPr>
          <w:rFonts w:cstheme="minorHAnsi"/>
        </w:rPr>
        <w:t>United States and as far south as northern South America.</w:t>
      </w:r>
      <w:r w:rsidR="006F30DA">
        <w:rPr>
          <w:rFonts w:cstheme="minorHAnsi"/>
        </w:rPr>
        <w:t xml:space="preserve"> Brown pelicans </w:t>
      </w:r>
      <w:r>
        <w:rPr>
          <w:rFonts w:cstheme="minorHAnsi"/>
        </w:rPr>
        <w:t xml:space="preserve">dive from as high as 65 feet to catch fish in their large </w:t>
      </w:r>
      <w:r>
        <w:rPr>
          <w:rFonts w:cstheme="minorHAnsi"/>
        </w:rPr>
        <w:lastRenderedPageBreak/>
        <w:t xml:space="preserve">elastic throat pouches. </w:t>
      </w:r>
      <w:r w:rsidR="00DB3F6B">
        <w:rPr>
          <w:rFonts w:cstheme="minorHAnsi"/>
        </w:rPr>
        <w:t>After a</w:t>
      </w:r>
      <w:r w:rsidR="00ED745D">
        <w:rPr>
          <w:rFonts w:cstheme="minorHAnsi"/>
        </w:rPr>
        <w:t xml:space="preserve"> successful dive, a</w:t>
      </w:r>
      <w:r w:rsidR="00DB3F6B">
        <w:rPr>
          <w:rFonts w:cstheme="minorHAnsi"/>
        </w:rPr>
        <w:t xml:space="preserve"> couple of gallons of water</w:t>
      </w:r>
      <w:r w:rsidR="00ED745D">
        <w:rPr>
          <w:rFonts w:cstheme="minorHAnsi"/>
        </w:rPr>
        <w:t xml:space="preserve"> drain </w:t>
      </w:r>
      <w:r w:rsidR="00DB3F6B">
        <w:rPr>
          <w:rFonts w:cstheme="minorHAnsi"/>
        </w:rPr>
        <w:t>out of</w:t>
      </w:r>
      <w:r w:rsidR="00ED745D">
        <w:rPr>
          <w:rFonts w:cstheme="minorHAnsi"/>
        </w:rPr>
        <w:t xml:space="preserve"> the pelican’s </w:t>
      </w:r>
      <w:r w:rsidR="00DB3F6B">
        <w:rPr>
          <w:rFonts w:cstheme="minorHAnsi"/>
        </w:rPr>
        <w:t>throat pouch</w:t>
      </w:r>
      <w:r w:rsidR="00ED745D">
        <w:rPr>
          <w:rFonts w:cstheme="minorHAnsi"/>
        </w:rPr>
        <w:t xml:space="preserve"> and </w:t>
      </w:r>
      <w:r w:rsidR="00DB3F6B">
        <w:rPr>
          <w:rFonts w:cstheme="minorHAnsi"/>
        </w:rPr>
        <w:t>the pelican swallows the fish whole.</w:t>
      </w:r>
      <w:r w:rsidR="00AA43EA">
        <w:rPr>
          <w:rFonts w:cstheme="minorHAnsi"/>
        </w:rPr>
        <w:t xml:space="preserve"> Pelicans eat fish that eat </w:t>
      </w:r>
      <w:r>
        <w:rPr>
          <w:rFonts w:cstheme="minorHAnsi"/>
        </w:rPr>
        <w:t>small organisms drifting in the ocean water (plankton</w:t>
      </w:r>
      <w:r w:rsidR="0022674D">
        <w:rPr>
          <w:rFonts w:cstheme="minorHAnsi"/>
        </w:rPr>
        <w:t xml:space="preserve">, including </w:t>
      </w:r>
      <w:r>
        <w:rPr>
          <w:rFonts w:cstheme="minorHAnsi"/>
        </w:rPr>
        <w:t xml:space="preserve">cyanobacteria and small </w:t>
      </w:r>
      <w:r w:rsidR="00643AEF">
        <w:rPr>
          <w:rFonts w:cstheme="minorHAnsi"/>
        </w:rPr>
        <w:t xml:space="preserve">algae and </w:t>
      </w:r>
      <w:r>
        <w:rPr>
          <w:rFonts w:cstheme="minorHAnsi"/>
        </w:rPr>
        <w:t>crustaceans (</w:t>
      </w:r>
      <w:hyperlink r:id="rId19" w:history="1">
        <w:r>
          <w:rPr>
            <w:rStyle w:val="Hyperlink"/>
          </w:rPr>
          <w:t>https://www.allaboutbirds.org/guide/Brown_Pelican/lifehistory</w:t>
        </w:r>
      </w:hyperlink>
      <w:r w:rsidR="00F66743">
        <w:rPr>
          <w:rStyle w:val="Hyperlink"/>
          <w:u w:val="none"/>
        </w:rPr>
        <w:t xml:space="preserve">, </w:t>
      </w:r>
      <w:hyperlink r:id="rId20" w:history="1">
        <w:r w:rsidR="00F66743">
          <w:rPr>
            <w:rStyle w:val="Hyperlink"/>
          </w:rPr>
          <w:t>https://en.wikipedia.org/wiki/Plankton</w:t>
        </w:r>
      </w:hyperlink>
      <w:r w:rsidR="00F66743">
        <w:t>).</w:t>
      </w:r>
    </w:p>
    <w:p w14:paraId="3246BD08" w14:textId="77777777" w:rsidR="00805E7F" w:rsidRDefault="00805E7F" w:rsidP="00327193">
      <w:pPr>
        <w:rPr>
          <w:rFonts w:cstheme="minorHAnsi"/>
        </w:rPr>
      </w:pPr>
    </w:p>
    <w:p w14:paraId="5ECE9E4B" w14:textId="77777777" w:rsidR="00BA48F5" w:rsidRDefault="00AA43EA" w:rsidP="00327193">
      <w:pPr>
        <w:rPr>
          <w:rFonts w:cstheme="minorHAnsi"/>
        </w:rPr>
      </w:pPr>
      <w:r>
        <w:rPr>
          <w:rFonts w:cstheme="minorHAnsi"/>
        </w:rPr>
        <w:t>The figure below</w:t>
      </w:r>
      <w:r w:rsidR="0022674D">
        <w:rPr>
          <w:rFonts w:cstheme="minorHAnsi"/>
        </w:rPr>
        <w:t xml:space="preserve"> illustrates </w:t>
      </w:r>
      <w:r w:rsidR="00A463A9">
        <w:rPr>
          <w:rFonts w:cstheme="minorHAnsi"/>
        </w:rPr>
        <w:t>how the form of a nerve cell (neuron) matches the function of a nerve cell. The dendrites receive input from multiple other nerve cells</w:t>
      </w:r>
      <w:r w:rsidR="00C02B29">
        <w:rPr>
          <w:rFonts w:cstheme="minorHAnsi"/>
        </w:rPr>
        <w:t xml:space="preserve">; this input </w:t>
      </w:r>
      <w:r w:rsidR="00A463A9">
        <w:rPr>
          <w:rFonts w:cstheme="minorHAnsi"/>
        </w:rPr>
        <w:t>determine</w:t>
      </w:r>
      <w:r w:rsidR="00C02B29">
        <w:rPr>
          <w:rFonts w:cstheme="minorHAnsi"/>
        </w:rPr>
        <w:t>s</w:t>
      </w:r>
      <w:r w:rsidR="00A463A9">
        <w:rPr>
          <w:rFonts w:cstheme="minorHAnsi"/>
        </w:rPr>
        <w:t xml:space="preserve"> whether a signal is sent down the long axon. When</w:t>
      </w:r>
      <w:r w:rsidR="0022674D">
        <w:rPr>
          <w:rFonts w:cstheme="minorHAnsi"/>
        </w:rPr>
        <w:t xml:space="preserve"> signals reach </w:t>
      </w:r>
      <w:r w:rsidR="00A463A9">
        <w:rPr>
          <w:rFonts w:cstheme="minorHAnsi"/>
        </w:rPr>
        <w:t>the end of the axon, the branching structures at the end of the axon</w:t>
      </w:r>
      <w:r w:rsidR="00683E09">
        <w:rPr>
          <w:rFonts w:cstheme="minorHAnsi"/>
        </w:rPr>
        <w:t xml:space="preserve"> release</w:t>
      </w:r>
      <w:r w:rsidR="0022674D">
        <w:rPr>
          <w:rFonts w:cstheme="minorHAnsi"/>
        </w:rPr>
        <w:t xml:space="preserve"> a chemical signal which stimulates </w:t>
      </w:r>
      <w:r w:rsidR="00683E09">
        <w:rPr>
          <w:rFonts w:cstheme="minorHAnsi"/>
        </w:rPr>
        <w:t>other neurons</w:t>
      </w:r>
      <w:r w:rsidR="00D15A26">
        <w:rPr>
          <w:rFonts w:cstheme="minorHAnsi"/>
        </w:rPr>
        <w:t xml:space="preserve"> or, </w:t>
      </w:r>
      <w:r w:rsidR="00683E09">
        <w:rPr>
          <w:rFonts w:cstheme="minorHAnsi"/>
        </w:rPr>
        <w:t>in some cases</w:t>
      </w:r>
      <w:r w:rsidR="00D15A26">
        <w:rPr>
          <w:rFonts w:cstheme="minorHAnsi"/>
        </w:rPr>
        <w:t>,</w:t>
      </w:r>
      <w:r w:rsidR="00683E09">
        <w:rPr>
          <w:rFonts w:cstheme="minorHAnsi"/>
        </w:rPr>
        <w:t xml:space="preserve"> muscle cells</w:t>
      </w:r>
      <w:r w:rsidR="006F30DA">
        <w:rPr>
          <w:rFonts w:cstheme="minorHAnsi"/>
        </w:rPr>
        <w:t xml:space="preserve"> or glands</w:t>
      </w:r>
      <w:r w:rsidR="00683E09">
        <w:rPr>
          <w:rFonts w:cstheme="minorHAnsi"/>
        </w:rPr>
        <w:t>.</w:t>
      </w:r>
    </w:p>
    <w:p w14:paraId="379B7A8A" w14:textId="77777777" w:rsidR="00BA48F5" w:rsidRDefault="00BA48F5" w:rsidP="00327193">
      <w:pPr>
        <w:rPr>
          <w:rFonts w:cstheme="minorHAnsi"/>
        </w:rPr>
      </w:pPr>
    </w:p>
    <w:p w14:paraId="62B8CB0F" w14:textId="77777777" w:rsidR="001C6A62" w:rsidRDefault="001C6A62" w:rsidP="00BA48F5">
      <w:pPr>
        <w:jc w:val="center"/>
        <w:rPr>
          <w:rFonts w:cstheme="minorHAnsi"/>
          <w:sz w:val="16"/>
          <w:szCs w:val="16"/>
        </w:rPr>
      </w:pPr>
      <w:r>
        <w:rPr>
          <w:rFonts w:cstheme="minorHAnsi"/>
          <w:noProof/>
          <w:sz w:val="16"/>
          <w:szCs w:val="16"/>
        </w:rPr>
        <w:drawing>
          <wp:inline distT="0" distB="0" distL="0" distR="0" wp14:anchorId="48B85A17" wp14:editId="6364FCEB">
            <wp:extent cx="5543550" cy="348603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levels of organization neuron.jpg"/>
                    <pic:cNvPicPr/>
                  </pic:nvPicPr>
                  <pic:blipFill rotWithShape="1">
                    <a:blip r:embed="rId21" cstate="screen">
                      <a:extLst>
                        <a:ext uri="{28A0092B-C50C-407E-A947-70E740481C1C}">
                          <a14:useLocalDpi xmlns:a14="http://schemas.microsoft.com/office/drawing/2010/main" val="0"/>
                        </a:ext>
                      </a:extLst>
                    </a:blip>
                    <a:srcRect/>
                    <a:stretch/>
                  </pic:blipFill>
                  <pic:spPr bwMode="auto">
                    <a:xfrm>
                      <a:off x="0" y="0"/>
                      <a:ext cx="5544416" cy="3486584"/>
                    </a:xfrm>
                    <a:prstGeom prst="rect">
                      <a:avLst/>
                    </a:prstGeom>
                    <a:ln>
                      <a:noFill/>
                    </a:ln>
                    <a:extLst>
                      <a:ext uri="{53640926-AAD7-44D8-BBD7-CCE9431645EC}">
                        <a14:shadowObscured xmlns:a14="http://schemas.microsoft.com/office/drawing/2010/main"/>
                      </a:ext>
                    </a:extLst>
                  </pic:spPr>
                </pic:pic>
              </a:graphicData>
            </a:graphic>
          </wp:inline>
        </w:drawing>
      </w:r>
    </w:p>
    <w:p w14:paraId="6652F0DD" w14:textId="77777777" w:rsidR="00BA48F5" w:rsidRPr="00BA48F5" w:rsidRDefault="00BA48F5" w:rsidP="00BA48F5">
      <w:pPr>
        <w:jc w:val="center"/>
        <w:rPr>
          <w:rFonts w:cstheme="minorHAnsi"/>
          <w:sz w:val="16"/>
          <w:szCs w:val="16"/>
        </w:rPr>
      </w:pPr>
      <w:r w:rsidRPr="00BA48F5">
        <w:rPr>
          <w:rFonts w:cstheme="minorHAnsi"/>
          <w:sz w:val="16"/>
          <w:szCs w:val="16"/>
        </w:rPr>
        <w:t>(</w:t>
      </w:r>
      <w:hyperlink r:id="rId22" w:history="1">
        <w:r w:rsidRPr="00BA48F5">
          <w:rPr>
            <w:rStyle w:val="Hyperlink"/>
            <w:rFonts w:cstheme="minorHAnsi"/>
            <w:sz w:val="16"/>
            <w:szCs w:val="16"/>
          </w:rPr>
          <w:t>https://2012books.lardbucket.org/books/beginning-psychology/section_07/6a3f0732c22683476ea201ffc5e428ad.jpg</w:t>
        </w:r>
      </w:hyperlink>
      <w:r w:rsidRPr="00BA48F5">
        <w:rPr>
          <w:rFonts w:cstheme="minorHAnsi"/>
          <w:sz w:val="16"/>
          <w:szCs w:val="16"/>
        </w:rPr>
        <w:t>)</w:t>
      </w:r>
    </w:p>
    <w:p w14:paraId="16EF3623" w14:textId="77777777" w:rsidR="001C6A62" w:rsidRPr="00C64889" w:rsidRDefault="001C6A62" w:rsidP="00327193">
      <w:pPr>
        <w:rPr>
          <w:rFonts w:cstheme="minorHAnsi"/>
          <w:sz w:val="16"/>
          <w:szCs w:val="16"/>
        </w:rPr>
      </w:pPr>
    </w:p>
    <w:tbl>
      <w:tblPr>
        <w:tblStyle w:val="TableGrid"/>
        <w:tblW w:w="9504" w:type="dxa"/>
        <w:jc w:val="center"/>
        <w:tblInd w:w="0" w:type="dxa"/>
        <w:tblLayout w:type="fixed"/>
        <w:tblLook w:val="04A0" w:firstRow="1" w:lastRow="0" w:firstColumn="1" w:lastColumn="0" w:noHBand="0" w:noVBand="1"/>
      </w:tblPr>
      <w:tblGrid>
        <w:gridCol w:w="6336"/>
        <w:gridCol w:w="3168"/>
      </w:tblGrid>
      <w:tr w:rsidR="00FF456E" w14:paraId="1B509A25" w14:textId="77777777" w:rsidTr="00FF19DC">
        <w:trPr>
          <w:jc w:val="center"/>
        </w:trPr>
        <w:tc>
          <w:tcPr>
            <w:tcW w:w="5760" w:type="dxa"/>
            <w:tcBorders>
              <w:top w:val="nil"/>
              <w:left w:val="nil"/>
              <w:bottom w:val="nil"/>
            </w:tcBorders>
          </w:tcPr>
          <w:p w14:paraId="71FCAD1C" w14:textId="77777777" w:rsidR="00FF456E" w:rsidRDefault="00FF456E" w:rsidP="00ED745D">
            <w:r>
              <w:t>This</w:t>
            </w:r>
            <w:r w:rsidR="00D15A26">
              <w:t xml:space="preserve"> diagram </w:t>
            </w:r>
            <w:r>
              <w:t>shows</w:t>
            </w:r>
            <w:r w:rsidR="00D15A26">
              <w:t xml:space="preserve"> some important aspects </w:t>
            </w:r>
            <w:r w:rsidR="00375EDD">
              <w:t>of</w:t>
            </w:r>
            <w:r w:rsidR="00851165">
              <w:t xml:space="preserve"> the </w:t>
            </w:r>
            <w:r w:rsidR="00851165" w:rsidRPr="0022674D">
              <w:rPr>
                <w:u w:val="single"/>
              </w:rPr>
              <w:t>circulatory system in birds</w:t>
            </w:r>
            <w:r w:rsidR="00851165">
              <w:t>. Blood shown in red has high levels of oxygen and blood shown in blue has low levels of oxygen. The capillaries are the tiny blood vessels where gas exchange takes place.</w:t>
            </w:r>
            <w:r w:rsidR="00331CE7">
              <w:rPr>
                <w:rStyle w:val="FootnoteReference"/>
              </w:rPr>
              <w:footnoteReference w:id="4"/>
            </w:r>
          </w:p>
        </w:tc>
        <w:tc>
          <w:tcPr>
            <w:tcW w:w="2880" w:type="dxa"/>
          </w:tcPr>
          <w:p w14:paraId="058A078F" w14:textId="77777777" w:rsidR="00FF456E" w:rsidRDefault="00851165" w:rsidP="00FF19DC">
            <w:pPr>
              <w:jc w:val="center"/>
            </w:pPr>
            <w:r>
              <w:rPr>
                <w:noProof/>
              </w:rPr>
              <w:drawing>
                <wp:inline distT="0" distB="0" distL="0" distR="0" wp14:anchorId="3447B809" wp14:editId="3E6C03FE">
                  <wp:extent cx="1472184" cy="222199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levels of organization circulation.png"/>
                          <pic:cNvPicPr/>
                        </pic:nvPicPr>
                        <pic:blipFill rotWithShape="1">
                          <a:blip r:embed="rId23" cstate="screen">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472184" cy="2221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3642D2" w14:textId="77777777" w:rsidR="00FF456E" w:rsidRDefault="00FF456E" w:rsidP="00ED745D"/>
    <w:p w14:paraId="02AE7A23" w14:textId="77777777" w:rsidR="0091115F" w:rsidRDefault="00996478" w:rsidP="00ED745D">
      <w:r>
        <w:t>The figure in slide 6 and question 1 of the</w:t>
      </w:r>
      <w:r w:rsidR="00D15A26">
        <w:t xml:space="preserve"> Student Handout </w:t>
      </w:r>
      <w:r>
        <w:t xml:space="preserve">shows a </w:t>
      </w:r>
      <w:r w:rsidRPr="00F449E0">
        <w:rPr>
          <w:u w:val="single"/>
        </w:rPr>
        <w:t>savanna</w:t>
      </w:r>
      <w:r>
        <w:t xml:space="preserve"> ecosystem in Africa. The predominant</w:t>
      </w:r>
      <w:r w:rsidR="00D15A26">
        <w:t xml:space="preserve"> types of vegetation are </w:t>
      </w:r>
      <w:r>
        <w:t>grass and trees</w:t>
      </w:r>
      <w:r w:rsidR="00375EDD">
        <w:t xml:space="preserve">. The </w:t>
      </w:r>
      <w:r w:rsidR="00C02B29">
        <w:t xml:space="preserve">animals </w:t>
      </w:r>
      <w:r>
        <w:t>include zebras</w:t>
      </w:r>
      <w:r w:rsidR="00375EDD">
        <w:t xml:space="preserve"> and other grazers</w:t>
      </w:r>
      <w:r>
        <w:t>, giraffes</w:t>
      </w:r>
      <w:r w:rsidR="00375EDD">
        <w:t xml:space="preserve"> (which are browsers)</w:t>
      </w:r>
      <w:r>
        <w:t>,</w:t>
      </w:r>
      <w:r w:rsidR="00E8369B">
        <w:t xml:space="preserve"> grasshoppers and caterpillars </w:t>
      </w:r>
      <w:r w:rsidR="00375EDD">
        <w:t>(</w:t>
      </w:r>
      <w:r w:rsidR="00E8369B">
        <w:t>which consume understory foliage</w:t>
      </w:r>
      <w:r w:rsidR="00375EDD">
        <w:t>)</w:t>
      </w:r>
      <w:r w:rsidR="00E8369B">
        <w:t>,</w:t>
      </w:r>
      <w:r>
        <w:t xml:space="preserve"> and termites </w:t>
      </w:r>
      <w:r w:rsidR="00375EDD">
        <w:t>(</w:t>
      </w:r>
      <w:r>
        <w:t xml:space="preserve">which </w:t>
      </w:r>
      <w:r w:rsidR="00C02B29">
        <w:t>consume dead plant matter</w:t>
      </w:r>
      <w:r w:rsidR="00375EDD">
        <w:t>)</w:t>
      </w:r>
      <w:r w:rsidR="00C02B29">
        <w:t xml:space="preserve">. A savanna ecosystem typically occurs in warm to hot climates, with alternation between rainy and dry seasons. During the dry seasons, fire is common. </w:t>
      </w:r>
      <w:r w:rsidR="00C02B29" w:rsidRPr="00C02B29">
        <w:t>(</w:t>
      </w:r>
      <w:hyperlink r:id="rId25" w:history="1">
        <w:r w:rsidR="00C02B29" w:rsidRPr="00C02B29">
          <w:rPr>
            <w:rStyle w:val="Hyperlink"/>
          </w:rPr>
          <w:t>https://www.britannica.com/science/savanna</w:t>
        </w:r>
      </w:hyperlink>
      <w:r w:rsidR="00C02B29" w:rsidRPr="00C02B29">
        <w:t>)</w:t>
      </w:r>
    </w:p>
    <w:p w14:paraId="7A905053" w14:textId="77777777" w:rsidR="00ED745D" w:rsidRPr="006F30DA" w:rsidRDefault="00ED745D" w:rsidP="00ED745D">
      <w:pPr>
        <w:rPr>
          <w:color w:val="2D3B45"/>
        </w:rPr>
      </w:pPr>
    </w:p>
    <w:tbl>
      <w:tblPr>
        <w:tblStyle w:val="TableGrid"/>
        <w:tblW w:w="9504" w:type="dxa"/>
        <w:jc w:val="center"/>
        <w:tblInd w:w="0" w:type="dxa"/>
        <w:tblLook w:val="04A0" w:firstRow="1" w:lastRow="0" w:firstColumn="1" w:lastColumn="0" w:noHBand="0" w:noVBand="1"/>
      </w:tblPr>
      <w:tblGrid>
        <w:gridCol w:w="4278"/>
        <w:gridCol w:w="5226"/>
      </w:tblGrid>
      <w:tr w:rsidR="00ED745D" w14:paraId="50AB61CD" w14:textId="77777777" w:rsidTr="00060F29">
        <w:trPr>
          <w:jc w:val="center"/>
        </w:trPr>
        <w:tc>
          <w:tcPr>
            <w:tcW w:w="4675" w:type="dxa"/>
            <w:tcBorders>
              <w:top w:val="nil"/>
              <w:left w:val="nil"/>
              <w:bottom w:val="nil"/>
            </w:tcBorders>
          </w:tcPr>
          <w:p w14:paraId="0D668887" w14:textId="77777777" w:rsidR="00ED745D" w:rsidRPr="00A34BD2" w:rsidRDefault="00ED745D" w:rsidP="00060F29">
            <w:r>
              <w:t xml:space="preserve">The </w:t>
            </w:r>
            <w:r w:rsidRPr="0022674D">
              <w:rPr>
                <w:u w:val="single"/>
              </w:rPr>
              <w:t>plant tissue</w:t>
            </w:r>
            <w:r>
              <w:t xml:space="preserve"> shown</w:t>
            </w:r>
            <w:r w:rsidR="00C02B29">
              <w:t xml:space="preserve"> in slide 6 and question 1</w:t>
            </w:r>
            <w:r>
              <w:t xml:space="preserve"> is</w:t>
            </w:r>
            <w:r w:rsidR="00643AEF">
              <w:t xml:space="preserve"> a </w:t>
            </w:r>
            <w:r>
              <w:t>palisade mesophyll, which has cells with chloroplasts that carry out photosynthesis.</w:t>
            </w:r>
            <w:r>
              <w:rPr>
                <w:rStyle w:val="FootnoteReference"/>
              </w:rPr>
              <w:footnoteReference w:id="5"/>
            </w:r>
          </w:p>
        </w:tc>
        <w:tc>
          <w:tcPr>
            <w:tcW w:w="4675" w:type="dxa"/>
            <w:vAlign w:val="center"/>
          </w:tcPr>
          <w:p w14:paraId="31905DB7" w14:textId="77777777" w:rsidR="00ED745D" w:rsidRDefault="00ED745D" w:rsidP="00060F29">
            <w:pPr>
              <w:jc w:val="center"/>
              <w:rPr>
                <w:color w:val="2D3B45"/>
              </w:rPr>
            </w:pPr>
            <w:r>
              <w:rPr>
                <w:noProof/>
              </w:rPr>
              <w:drawing>
                <wp:inline distT="0" distB="0" distL="0" distR="0" wp14:anchorId="50E1EF21" wp14:editId="069FA640">
                  <wp:extent cx="3172968" cy="1618488"/>
                  <wp:effectExtent l="0" t="0" r="8890" b="1270"/>
                  <wp:docPr id="3" name="Picture 3" descr="Image result for leaf t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eaf tissu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2968" cy="1618488"/>
                          </a:xfrm>
                          <a:prstGeom prst="rect">
                            <a:avLst/>
                          </a:prstGeom>
                          <a:noFill/>
                          <a:ln>
                            <a:noFill/>
                          </a:ln>
                        </pic:spPr>
                      </pic:pic>
                    </a:graphicData>
                  </a:graphic>
                </wp:inline>
              </w:drawing>
            </w:r>
          </w:p>
          <w:p w14:paraId="0A67F194" w14:textId="77777777" w:rsidR="00ED745D" w:rsidRDefault="00ED745D" w:rsidP="00060F29">
            <w:pPr>
              <w:jc w:val="center"/>
              <w:rPr>
                <w:color w:val="2D3B45"/>
              </w:rPr>
            </w:pPr>
            <w:r>
              <w:rPr>
                <w:color w:val="2D3B45"/>
              </w:rPr>
              <w:t>Cross-Section of a Leaf</w:t>
            </w:r>
          </w:p>
        </w:tc>
      </w:tr>
    </w:tbl>
    <w:p w14:paraId="59D3E7AA" w14:textId="77777777" w:rsidR="00556CC6" w:rsidRDefault="00556CC6" w:rsidP="00327193"/>
    <w:tbl>
      <w:tblPr>
        <w:tblStyle w:val="TableGrid"/>
        <w:tblW w:w="9648" w:type="dxa"/>
        <w:jc w:val="center"/>
        <w:tblInd w:w="0" w:type="dxa"/>
        <w:tblLook w:val="04A0" w:firstRow="1" w:lastRow="0" w:firstColumn="1" w:lastColumn="0" w:noHBand="0" w:noVBand="1"/>
      </w:tblPr>
      <w:tblGrid>
        <w:gridCol w:w="2652"/>
        <w:gridCol w:w="6996"/>
      </w:tblGrid>
      <w:tr w:rsidR="00556CC6" w14:paraId="2ADB2A03" w14:textId="77777777" w:rsidTr="00556CC6">
        <w:trPr>
          <w:jc w:val="center"/>
        </w:trPr>
        <w:tc>
          <w:tcPr>
            <w:tcW w:w="2652" w:type="dxa"/>
            <w:tcBorders>
              <w:top w:val="nil"/>
              <w:left w:val="nil"/>
              <w:bottom w:val="nil"/>
            </w:tcBorders>
          </w:tcPr>
          <w:p w14:paraId="316B37B4" w14:textId="77777777" w:rsidR="00556CC6" w:rsidRDefault="00556CC6" w:rsidP="00327193">
            <w:r>
              <w:t xml:space="preserve">This figure shows some of the large variety of organisms that can be found in a </w:t>
            </w:r>
            <w:r w:rsidRPr="00643AEF">
              <w:rPr>
                <w:u w:val="single"/>
              </w:rPr>
              <w:t>pond ecosystem</w:t>
            </w:r>
            <w:r>
              <w:t>. A pond ecosystem also has microscopic plankton, including algae, cyanobacteria</w:t>
            </w:r>
            <w:r w:rsidR="00A76F9E">
              <w:t xml:space="preserve"> (</w:t>
            </w:r>
            <w:r>
              <w:t>blue-green algae</w:t>
            </w:r>
            <w:r w:rsidR="00A76F9E">
              <w:t>)</w:t>
            </w:r>
            <w:r>
              <w:t>, and tiny invertebrates. In the detritus</w:t>
            </w:r>
            <w:r w:rsidR="00F449E0">
              <w:t xml:space="preserve"> (dead organic matter)</w:t>
            </w:r>
            <w:r>
              <w:t xml:space="preserve"> at the bottom of the pond are decomposers, including bacteria. </w:t>
            </w:r>
            <w:r w:rsidR="00F449E0" w:rsidRPr="00F449E0">
              <w:rPr>
                <w:rFonts w:cstheme="minorHAnsi"/>
                <w:u w:val="single"/>
              </w:rPr>
              <w:t>Amoebae</w:t>
            </w:r>
            <w:r w:rsidR="00F449E0">
              <w:t xml:space="preserve"> on the bottom</w:t>
            </w:r>
            <w:r w:rsidR="00A76F9E">
              <w:t xml:space="preserve"> of </w:t>
            </w:r>
            <w:r w:rsidR="00F449E0">
              <w:t>the</w:t>
            </w:r>
            <w:r w:rsidR="00C02B29">
              <w:t xml:space="preserve"> pond</w:t>
            </w:r>
            <w:r w:rsidR="00F449E0">
              <w:t xml:space="preserve"> </w:t>
            </w:r>
            <w:r w:rsidR="00A76F9E">
              <w:t>eat dead organic matter</w:t>
            </w:r>
          </w:p>
        </w:tc>
        <w:tc>
          <w:tcPr>
            <w:tcW w:w="6996" w:type="dxa"/>
          </w:tcPr>
          <w:p w14:paraId="7944D126" w14:textId="77777777" w:rsidR="00556CC6" w:rsidRDefault="00CC0F2A" w:rsidP="00327193">
            <w:r>
              <w:rPr>
                <w:noProof/>
              </w:rPr>
              <w:drawing>
                <wp:inline distT="0" distB="0" distL="0" distR="0" wp14:anchorId="35B98FE3" wp14:editId="2AD1B881">
                  <wp:extent cx="4215130" cy="2933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levels of organization pond.jpg"/>
                          <pic:cNvPicPr/>
                        </pic:nvPicPr>
                        <pic:blipFill rotWithShape="1">
                          <a:blip r:embed="rId27" cstate="screen">
                            <a:extLst>
                              <a:ext uri="{28A0092B-C50C-407E-A947-70E740481C1C}">
                                <a14:useLocalDpi xmlns:a14="http://schemas.microsoft.com/office/drawing/2010/main" val="0"/>
                              </a:ext>
                            </a:extLst>
                          </a:blip>
                          <a:srcRect l="-1" r="-4"/>
                          <a:stretch/>
                        </pic:blipFill>
                        <pic:spPr bwMode="auto">
                          <a:xfrm>
                            <a:off x="0" y="0"/>
                            <a:ext cx="4215600" cy="2934027"/>
                          </a:xfrm>
                          <a:prstGeom prst="rect">
                            <a:avLst/>
                          </a:prstGeom>
                          <a:ln>
                            <a:noFill/>
                          </a:ln>
                          <a:extLst>
                            <a:ext uri="{53640926-AAD7-44D8-BBD7-CCE9431645EC}">
                              <a14:shadowObscured xmlns:a14="http://schemas.microsoft.com/office/drawing/2010/main"/>
                            </a:ext>
                          </a:extLst>
                        </pic:spPr>
                      </pic:pic>
                    </a:graphicData>
                  </a:graphic>
                </wp:inline>
              </w:drawing>
            </w:r>
          </w:p>
          <w:p w14:paraId="60189A0F" w14:textId="77777777" w:rsidR="00556CC6" w:rsidRPr="00556CC6" w:rsidRDefault="00556CC6" w:rsidP="00556CC6">
            <w:pPr>
              <w:jc w:val="center"/>
              <w:rPr>
                <w:sz w:val="16"/>
                <w:szCs w:val="16"/>
              </w:rPr>
            </w:pPr>
            <w:r w:rsidRPr="00556CC6">
              <w:rPr>
                <w:sz w:val="16"/>
                <w:szCs w:val="16"/>
              </w:rPr>
              <w:t>(</w:t>
            </w:r>
            <w:hyperlink r:id="rId28" w:history="1">
              <w:r w:rsidRPr="00556CC6">
                <w:rPr>
                  <w:rStyle w:val="Hyperlink"/>
                  <w:sz w:val="16"/>
                  <w:szCs w:val="16"/>
                </w:rPr>
                <w:t>https://image.shutterstock.com/image-vector/ecosystem-pond-260nw-320963900.jpg</w:t>
              </w:r>
            </w:hyperlink>
            <w:r w:rsidRPr="00556CC6">
              <w:rPr>
                <w:sz w:val="16"/>
                <w:szCs w:val="16"/>
              </w:rPr>
              <w:t>)</w:t>
            </w:r>
          </w:p>
        </w:tc>
      </w:tr>
    </w:tbl>
    <w:p w14:paraId="34E77288" w14:textId="77777777" w:rsidR="001C6A62" w:rsidRDefault="00F449E0" w:rsidP="00327193">
      <w:r>
        <w:t xml:space="preserve">and bacteria. Abiotic components of the pond ecosystem include sunshine, water, and </w:t>
      </w:r>
      <w:r w:rsidR="00556CC6">
        <w:t xml:space="preserve">dissolved oxygen and minerals </w:t>
      </w:r>
      <w:r w:rsidR="00556CC6" w:rsidRPr="00F449E0">
        <w:t>(</w:t>
      </w:r>
      <w:hyperlink r:id="rId29" w:history="1">
        <w:r w:rsidR="00F316BC" w:rsidRPr="00F449E0">
          <w:rPr>
            <w:rStyle w:val="Hyperlink"/>
          </w:rPr>
          <w:t>https://www.caryinstitute.org/sites/default/files/public/downloads/curriculum-project/1B3_pond_ecosystem_reading.pdf</w:t>
        </w:r>
      </w:hyperlink>
      <w:r w:rsidRPr="00F449E0">
        <w:t xml:space="preserve">; </w:t>
      </w:r>
      <w:hyperlink r:id="rId30" w:history="1">
        <w:r>
          <w:rPr>
            <w:rStyle w:val="Hyperlink"/>
          </w:rPr>
          <w:t>https://en.wikipedia.org/wiki/Amoeba</w:t>
        </w:r>
      </w:hyperlink>
      <w:r>
        <w:t>)</w:t>
      </w:r>
      <w:r w:rsidR="00556CC6">
        <w:t>.</w:t>
      </w:r>
    </w:p>
    <w:p w14:paraId="2E21A326" w14:textId="77777777" w:rsidR="004C2AF4" w:rsidRDefault="004C2AF4" w:rsidP="00327193"/>
    <w:tbl>
      <w:tblPr>
        <w:tblStyle w:val="TableGrid"/>
        <w:tblW w:w="9648" w:type="dxa"/>
        <w:jc w:val="center"/>
        <w:tblInd w:w="0" w:type="dxa"/>
        <w:tblLook w:val="04A0" w:firstRow="1" w:lastRow="0" w:firstColumn="1" w:lastColumn="0" w:noHBand="0" w:noVBand="1"/>
      </w:tblPr>
      <w:tblGrid>
        <w:gridCol w:w="2157"/>
        <w:gridCol w:w="7491"/>
      </w:tblGrid>
      <w:tr w:rsidR="004C2AF4" w14:paraId="491101CD" w14:textId="77777777" w:rsidTr="00F618CB">
        <w:trPr>
          <w:jc w:val="center"/>
        </w:trPr>
        <w:tc>
          <w:tcPr>
            <w:tcW w:w="4675" w:type="dxa"/>
            <w:tcBorders>
              <w:top w:val="nil"/>
              <w:left w:val="nil"/>
              <w:bottom w:val="nil"/>
            </w:tcBorders>
          </w:tcPr>
          <w:p w14:paraId="5B7CB72E" w14:textId="77777777" w:rsidR="004C2AF4" w:rsidRDefault="00F618CB" w:rsidP="00327193">
            <w:r>
              <w:lastRenderedPageBreak/>
              <w:t>This figure shows how a single cell</w:t>
            </w:r>
            <w:r w:rsidR="002779DD">
              <w:t xml:space="preserve"> amoeba</w:t>
            </w:r>
            <w:r>
              <w:t xml:space="preserve"> can capture food (1), digest the food with enzymes inside a food vacuole and absorb nutrients</w:t>
            </w:r>
            <w:r w:rsidR="008D406E">
              <w:t xml:space="preserve"> from the food vacuole</w:t>
            </w:r>
            <w:r>
              <w:t xml:space="preserve"> (2-4), and then expel waste products</w:t>
            </w:r>
            <w:r w:rsidR="00C02B29">
              <w:t xml:space="preserve"> (5)</w:t>
            </w:r>
            <w:r>
              <w:t>.</w:t>
            </w:r>
            <w:r w:rsidR="003B1F54">
              <w:rPr>
                <w:rStyle w:val="FootnoteReference"/>
              </w:rPr>
              <w:footnoteReference w:id="6"/>
            </w:r>
          </w:p>
        </w:tc>
        <w:tc>
          <w:tcPr>
            <w:tcW w:w="4675" w:type="dxa"/>
          </w:tcPr>
          <w:p w14:paraId="5A8C3966" w14:textId="77777777" w:rsidR="00F618CB" w:rsidRDefault="004C2AF4" w:rsidP="00F618CB">
            <w:pPr>
              <w:jc w:val="center"/>
            </w:pPr>
            <w:r>
              <w:rPr>
                <w:noProof/>
              </w:rPr>
              <w:drawing>
                <wp:inline distT="0" distB="0" distL="0" distR="0" wp14:anchorId="4A9FF9D0" wp14:editId="763F8F4E">
                  <wp:extent cx="4619625" cy="2209800"/>
                  <wp:effectExtent l="0" t="0" r="0" b="0"/>
                  <wp:docPr id="1" name="Picture 1" descr="Image result for Food vacuole in amo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od vacuole in amoeba"/>
                          <pic:cNvPicPr>
                            <a:picLocks noChangeAspect="1" noChangeArrowheads="1"/>
                          </pic:cNvPicPr>
                        </pic:nvPicPr>
                        <pic:blipFill rotWithShape="1">
                          <a:blip r:embed="rId31" cstate="screen">
                            <a:extLst>
                              <a:ext uri="{28A0092B-C50C-407E-A947-70E740481C1C}">
                                <a14:useLocalDpi xmlns:a14="http://schemas.microsoft.com/office/drawing/2010/main" val="0"/>
                              </a:ext>
                            </a:extLst>
                          </a:blip>
                          <a:srcRect l="606" t="8839" r="1479" b="17925"/>
                          <a:stretch/>
                        </pic:blipFill>
                        <pic:spPr bwMode="auto">
                          <a:xfrm>
                            <a:off x="0" y="0"/>
                            <a:ext cx="4619873" cy="2209919"/>
                          </a:xfrm>
                          <a:prstGeom prst="rect">
                            <a:avLst/>
                          </a:prstGeom>
                          <a:noFill/>
                          <a:ln>
                            <a:noFill/>
                          </a:ln>
                          <a:extLst>
                            <a:ext uri="{53640926-AAD7-44D8-BBD7-CCE9431645EC}">
                              <a14:shadowObscured xmlns:a14="http://schemas.microsoft.com/office/drawing/2010/main"/>
                            </a:ext>
                          </a:extLst>
                        </pic:spPr>
                      </pic:pic>
                    </a:graphicData>
                  </a:graphic>
                </wp:inline>
              </w:drawing>
            </w:r>
          </w:p>
          <w:p w14:paraId="5082E827" w14:textId="77777777" w:rsidR="004C2AF4" w:rsidRDefault="00F618CB" w:rsidP="00F618CB">
            <w:pPr>
              <w:jc w:val="center"/>
            </w:pPr>
            <w:r w:rsidRPr="00F618CB">
              <w:rPr>
                <w:rFonts w:cstheme="minorHAnsi"/>
                <w:sz w:val="16"/>
                <w:szCs w:val="16"/>
              </w:rPr>
              <w:t>(</w:t>
            </w:r>
            <w:hyperlink r:id="rId32" w:history="1">
              <w:r w:rsidRPr="00F618CB">
                <w:rPr>
                  <w:rStyle w:val="Hyperlink"/>
                  <w:rFonts w:cstheme="minorHAnsi"/>
                  <w:sz w:val="16"/>
                  <w:szCs w:val="16"/>
                </w:rPr>
                <w:t>https://cdn1.byjus.com/wp-content/uploads/2016/01/nutrition-in-amoeba1.png</w:t>
              </w:r>
            </w:hyperlink>
            <w:r w:rsidRPr="00F618CB">
              <w:rPr>
                <w:rFonts w:cstheme="minorHAnsi"/>
                <w:sz w:val="16"/>
                <w:szCs w:val="16"/>
              </w:rPr>
              <w:t>)</w:t>
            </w:r>
          </w:p>
        </w:tc>
      </w:tr>
    </w:tbl>
    <w:p w14:paraId="2C7EE2F3" w14:textId="77777777" w:rsidR="00F449E0" w:rsidRDefault="00F449E0" w:rsidP="00327193">
      <w:pPr>
        <w:rPr>
          <w:rFonts w:cstheme="minorHAnsi"/>
          <w:b/>
        </w:rPr>
      </w:pPr>
    </w:p>
    <w:p w14:paraId="1AD55713" w14:textId="77777777" w:rsidR="003E26E3" w:rsidRPr="00327193" w:rsidRDefault="00327193" w:rsidP="00327193">
      <w:pPr>
        <w:rPr>
          <w:rFonts w:cstheme="minorHAnsi"/>
        </w:rPr>
      </w:pPr>
      <w:r w:rsidRPr="00327193">
        <w:rPr>
          <w:rFonts w:cstheme="minorHAnsi"/>
          <w:b/>
        </w:rPr>
        <w:t>Related Activities</w:t>
      </w:r>
    </w:p>
    <w:p w14:paraId="057A42BB" w14:textId="77777777" w:rsidR="00C12F68" w:rsidRDefault="00327193" w:rsidP="00327193">
      <w:pPr>
        <w:widowControl w:val="0"/>
        <w:autoSpaceDE w:val="0"/>
        <w:autoSpaceDN w:val="0"/>
        <w:adjustRightInd w:val="0"/>
      </w:pPr>
      <w:r w:rsidRPr="00C12F68">
        <w:rPr>
          <w:u w:val="single"/>
        </w:rPr>
        <w:t>Structure and Function of Cells, Organs and Organ Systems</w:t>
      </w:r>
      <w:r w:rsidR="00C12F68">
        <w:t xml:space="preserve"> (</w:t>
      </w:r>
      <w:hyperlink r:id="rId33" w:history="1">
        <w:r w:rsidR="00C12F68">
          <w:rPr>
            <w:rStyle w:val="Hyperlink"/>
          </w:rPr>
          <w:t>https://serendipstudio.org/exchange/bioactivities/SFCellOrgan</w:t>
        </w:r>
      </w:hyperlink>
      <w:r w:rsidR="00C12F68">
        <w:t>)</w:t>
      </w:r>
    </w:p>
    <w:p w14:paraId="3E5EB6B5" w14:textId="77777777" w:rsidR="00327193" w:rsidRPr="00805E7F" w:rsidRDefault="00805E7F" w:rsidP="00327193">
      <w:pPr>
        <w:widowControl w:val="0"/>
        <w:autoSpaceDE w:val="0"/>
        <w:autoSpaceDN w:val="0"/>
        <w:adjustRightInd w:val="0"/>
        <w:rPr>
          <w:color w:val="000000"/>
          <w:shd w:val="clear" w:color="auto" w:fill="FFFFFF"/>
        </w:rPr>
      </w:pPr>
      <w:r w:rsidRPr="00805E7F">
        <w:rPr>
          <w:color w:val="000000"/>
          <w:shd w:val="clear" w:color="auto" w:fill="FFFFFF"/>
        </w:rPr>
        <w:t>In this activity, students analyze multiple examples of the relationship between structure and function in diverse eukaryotic cells, in the small intestine, and in the digestive system. Students learn that cells are dynamic, with constant molecular activity. Students analyze examples that illustrate how organelles work together to accomplish cellular functions and organs and organ systems work together to accomplish functions needed by the organism.</w:t>
      </w:r>
      <w:r w:rsidR="00C12F68" w:rsidRPr="00805E7F">
        <w:rPr>
          <w:color w:val="000000"/>
          <w:shd w:val="clear" w:color="auto" w:fill="FFFFFF"/>
        </w:rPr>
        <w:t> </w:t>
      </w:r>
      <w:r w:rsidR="00C17CE3" w:rsidRPr="00805E7F">
        <w:rPr>
          <w:color w:val="000000"/>
          <w:shd w:val="clear" w:color="auto" w:fill="FFFFFF"/>
        </w:rPr>
        <w:t xml:space="preserve">This activity is aligned with the </w:t>
      </w:r>
      <w:r w:rsidR="00C154F1" w:rsidRPr="00805E7F">
        <w:rPr>
          <w:color w:val="000000"/>
          <w:shd w:val="clear" w:color="auto" w:fill="FFFFFF"/>
        </w:rPr>
        <w:t xml:space="preserve">Next Generation Science Standards </w:t>
      </w:r>
      <w:r w:rsidR="00C17CE3" w:rsidRPr="00805E7F">
        <w:rPr>
          <w:color w:val="000000"/>
          <w:shd w:val="clear" w:color="auto" w:fill="FFFFFF"/>
        </w:rPr>
        <w:t>(NGSS).</w:t>
      </w:r>
    </w:p>
    <w:p w14:paraId="52940F20" w14:textId="77777777" w:rsidR="00C17CE3" w:rsidRDefault="00C17CE3" w:rsidP="00327193">
      <w:pPr>
        <w:widowControl w:val="0"/>
        <w:autoSpaceDE w:val="0"/>
        <w:autoSpaceDN w:val="0"/>
        <w:adjustRightInd w:val="0"/>
      </w:pPr>
    </w:p>
    <w:p w14:paraId="15152282" w14:textId="77777777" w:rsidR="00C17CE3" w:rsidRDefault="00C17CE3" w:rsidP="00C17CE3">
      <w:pPr>
        <w:outlineLvl w:val="2"/>
        <w:rPr>
          <w:color w:val="000000"/>
        </w:rPr>
      </w:pPr>
      <w:r w:rsidRPr="00C17CE3">
        <w:rPr>
          <w:u w:val="single"/>
        </w:rPr>
        <w:t>Cell Membrane Structure and Function</w:t>
      </w:r>
      <w:r>
        <w:t xml:space="preserve"> (</w:t>
      </w:r>
      <w:hyperlink r:id="rId34" w:anchor="diffusion" w:history="1">
        <w:r>
          <w:rPr>
            <w:rStyle w:val="Hyperlink"/>
          </w:rPr>
          <w:t>https://serendipstudio.org/sci_edu/waldron/#diffusion</w:t>
        </w:r>
      </w:hyperlink>
      <w:r>
        <w:t>)</w:t>
      </w:r>
    </w:p>
    <w:p w14:paraId="66D98D92" w14:textId="77777777" w:rsidR="00C17CE3" w:rsidRDefault="00C17CE3" w:rsidP="00C17CE3">
      <w:pPr>
        <w:rPr>
          <w:color w:val="000000"/>
        </w:rPr>
      </w:pPr>
      <w:r w:rsidRPr="00C17CE3">
        <w:rPr>
          <w:color w:val="000000"/>
        </w:rPr>
        <w:t>This activity includes two hands-on experiments and numerous analysis and discussion questions to help students understand how the molecular composition and organization of a cell membrane result in its selective permeability. In the hands-on experiments, students test whether a synthetic membrane is selectively permeable and students observe how a layer of oil can be a barrier to diffusion of an aqueous solution. Then, students learn how the phospholipid bilayer and membrane proteins play key roles in the cell membrane function of regulating what gets into and out of the cell. Topics covered include ions, polar and nonpolar molecules; simple diffusion through the phospholipid bilayer; facilitated diffusion through ion channels or carrier proteins; and active transport. An optional final page introduces exocytosis and endocytosis.</w:t>
      </w:r>
      <w:r w:rsidRPr="00C17CE3">
        <w:rPr>
          <w:color w:val="000000"/>
          <w:shd w:val="clear" w:color="auto" w:fill="FFFFFF"/>
        </w:rPr>
        <w:t xml:space="preserve"> </w:t>
      </w:r>
      <w:r>
        <w:rPr>
          <w:color w:val="000000"/>
          <w:shd w:val="clear" w:color="auto" w:fill="FFFFFF"/>
        </w:rPr>
        <w:t xml:space="preserve">This activity is aligned with the </w:t>
      </w:r>
      <w:r w:rsidR="00C154F1">
        <w:rPr>
          <w:color w:val="000000"/>
          <w:shd w:val="clear" w:color="auto" w:fill="FFFFFF"/>
        </w:rPr>
        <w:t>Next Generation Science Standards</w:t>
      </w:r>
      <w:r>
        <w:rPr>
          <w:color w:val="000000"/>
          <w:shd w:val="clear" w:color="auto" w:fill="FFFFFF"/>
        </w:rPr>
        <w:t xml:space="preserve"> (NGSS).</w:t>
      </w:r>
    </w:p>
    <w:p w14:paraId="43190AA8" w14:textId="77777777" w:rsidR="00373BCD" w:rsidRDefault="00373BCD" w:rsidP="00C17CE3"/>
    <w:p w14:paraId="32BAA919" w14:textId="77777777" w:rsidR="00B62317" w:rsidRPr="00327193" w:rsidRDefault="00B62317" w:rsidP="00B62317">
      <w:r w:rsidRPr="00327193">
        <w:rPr>
          <w:u w:val="single"/>
        </w:rPr>
        <w:t>Card Sort Activity</w:t>
      </w:r>
      <w:r w:rsidRPr="00327193">
        <w:rPr>
          <w:color w:val="008000"/>
        </w:rPr>
        <w:t xml:space="preserve"> </w:t>
      </w:r>
      <w:r w:rsidRPr="00327193">
        <w:t>– From Coffee to Carbon available at</w:t>
      </w:r>
    </w:p>
    <w:p w14:paraId="3DF5E44C" w14:textId="77777777" w:rsidR="00B62317" w:rsidRPr="00327193" w:rsidRDefault="0040375F" w:rsidP="00B62317">
      <w:pPr>
        <w:ind w:left="720"/>
        <w:rPr>
          <w:color w:val="0000FF"/>
        </w:rPr>
      </w:pPr>
      <w:hyperlink r:id="rId35" w:history="1">
        <w:r w:rsidR="00B62317" w:rsidRPr="00327193">
          <w:rPr>
            <w:rStyle w:val="Hyperlink"/>
          </w:rPr>
          <w:t>http://teach.genetics.utah.edu/content/cells/CoffeetoCarbon.pdf</w:t>
        </w:r>
      </w:hyperlink>
      <w:r w:rsidR="00B62317" w:rsidRPr="00327193">
        <w:t xml:space="preserve"> </w:t>
      </w:r>
    </w:p>
    <w:p w14:paraId="1D4404A3" w14:textId="77777777" w:rsidR="00B62317" w:rsidRDefault="00B62317" w:rsidP="00B62317">
      <w:r w:rsidRPr="00327193">
        <w:t xml:space="preserve">This activity has students sort cards (each with a molecule, organelle or cell) according to size.  To use this activity to reinforce student understanding of different levels of organization, we recommend that you begin by having your students sort the cards into four categories: molecules, organelles, cells, and other.  After you have discussed this initial card sort, then have your students organize the cards from smallest to largest. (Depending on your students, you may want to omit some cards such as adenine, influenza virus, baker's yeast.)  After students have </w:t>
      </w:r>
      <w:r w:rsidRPr="00327193">
        <w:lastRenderedPageBreak/>
        <w:t xml:space="preserve">completed the card sort by size, discuss the results and show the animation which illustrates the relative sizes (available at </w:t>
      </w:r>
      <w:hyperlink r:id="rId36" w:history="1">
        <w:r w:rsidRPr="00327193">
          <w:rPr>
            <w:rStyle w:val="Hyperlink"/>
          </w:rPr>
          <w:t>http://learn.genetics.utah.edu/content/cells/scale/</w:t>
        </w:r>
      </w:hyperlink>
      <w:r w:rsidRPr="00327193">
        <w:t xml:space="preserve">).  The order of magnitude differences in size can be used to help students realize that eukaryotic cells are made up of many </w:t>
      </w:r>
      <w:proofErr w:type="spellStart"/>
      <w:r w:rsidRPr="00327193">
        <w:t>many</w:t>
      </w:r>
      <w:proofErr w:type="spellEnd"/>
      <w:r w:rsidRPr="00327193">
        <w:t xml:space="preserve"> organelles and each organelle is made up of many </w:t>
      </w:r>
      <w:proofErr w:type="spellStart"/>
      <w:r w:rsidRPr="00327193">
        <w:t>many</w:t>
      </w:r>
      <w:proofErr w:type="spellEnd"/>
      <w:r w:rsidRPr="00327193">
        <w:t xml:space="preserve"> molecules. </w:t>
      </w:r>
    </w:p>
    <w:p w14:paraId="5572B090" w14:textId="77777777" w:rsidR="00B62317" w:rsidRPr="0022674D" w:rsidRDefault="00B62317" w:rsidP="00B62317">
      <w:pPr>
        <w:rPr>
          <w:b/>
        </w:rPr>
      </w:pPr>
    </w:p>
    <w:p w14:paraId="2BEC6BDD" w14:textId="77777777" w:rsidR="00373BCD" w:rsidRDefault="00373BCD" w:rsidP="004207A8">
      <w:r w:rsidRPr="00351BD5">
        <w:rPr>
          <w:b/>
        </w:rPr>
        <w:t>Sources of Figures</w:t>
      </w:r>
    </w:p>
    <w:p w14:paraId="27F2D82D" w14:textId="77777777" w:rsidR="00373BCD" w:rsidRPr="00351BD5" w:rsidRDefault="00373BCD" w:rsidP="004207A8">
      <w:pPr>
        <w:rPr>
          <w:u w:val="single"/>
        </w:rPr>
      </w:pPr>
      <w:r w:rsidRPr="00351BD5">
        <w:rPr>
          <w:u w:val="single"/>
        </w:rPr>
        <w:t>PowerPoint</w:t>
      </w:r>
    </w:p>
    <w:p w14:paraId="2A5BF67D" w14:textId="77777777" w:rsidR="00ED0DF4" w:rsidRDefault="00EF5644" w:rsidP="004207A8">
      <w:pPr>
        <w:rPr>
          <w:rStyle w:val="Hyperlink"/>
        </w:rPr>
      </w:pPr>
      <w:r>
        <w:t>Slides</w:t>
      </w:r>
      <w:r w:rsidR="004B656B">
        <w:t xml:space="preserve"> 1 and 2</w:t>
      </w:r>
      <w:r w:rsidR="005E1234">
        <w:t xml:space="preserve">, modified from </w:t>
      </w:r>
      <w:hyperlink r:id="rId37" w:history="1">
        <w:r w:rsidR="005E1234">
          <w:rPr>
            <w:rStyle w:val="Hyperlink"/>
          </w:rPr>
          <w:t>https://slideplayer.com/slide/7365306/</w:t>
        </w:r>
      </w:hyperlink>
      <w:r w:rsidR="005E1234">
        <w:rPr>
          <w:rStyle w:val="Hyperlink"/>
        </w:rPr>
        <w:t xml:space="preserve"> </w:t>
      </w:r>
    </w:p>
    <w:p w14:paraId="250BDF78" w14:textId="77777777" w:rsidR="00373BCD" w:rsidRPr="00EF5644" w:rsidRDefault="00ED0DF4" w:rsidP="004207A8">
      <w:r>
        <w:t>Slide</w:t>
      </w:r>
      <w:r w:rsidR="005E1234">
        <w:t xml:space="preserve"> 5</w:t>
      </w:r>
      <w:r>
        <w:t xml:space="preserve">, modified from </w:t>
      </w:r>
      <w:hyperlink r:id="rId38" w:history="1">
        <w:r w:rsidRPr="00E77283">
          <w:rPr>
            <w:rStyle w:val="Hyperlink"/>
            <w:bCs/>
          </w:rPr>
          <w:t>https://slideplayer.com/slide/8470819/26/images/17/Circulatory+System.jpg</w:t>
        </w:r>
      </w:hyperlink>
    </w:p>
    <w:p w14:paraId="5388D210" w14:textId="77777777" w:rsidR="00C154F1" w:rsidRDefault="00C154F1" w:rsidP="004207A8">
      <w:pPr>
        <w:rPr>
          <w:rStyle w:val="Hyperlink"/>
        </w:rPr>
      </w:pPr>
      <w:r>
        <w:t>Slide</w:t>
      </w:r>
      <w:r w:rsidR="005E1234">
        <w:t xml:space="preserve"> 6</w:t>
      </w:r>
      <w:r>
        <w:t xml:space="preserve">, </w:t>
      </w:r>
      <w:r w:rsidR="00364949">
        <w:t xml:space="preserve">modified </w:t>
      </w:r>
      <w:r>
        <w:t xml:space="preserve">from </w:t>
      </w:r>
      <w:hyperlink r:id="rId39" w:history="1">
        <w:r w:rsidRPr="00566705">
          <w:rPr>
            <w:rStyle w:val="Hyperlink"/>
          </w:rPr>
          <w:t>https://i.pinimg.com/originals/9b/60/1c/9b601c4aca761cd0c3e67e44e5c05670.jpg</w:t>
        </w:r>
      </w:hyperlink>
    </w:p>
    <w:p w14:paraId="42EF96FD" w14:textId="77777777" w:rsidR="00B62317" w:rsidRPr="00DC17E9" w:rsidRDefault="00B62317" w:rsidP="004207A8">
      <w:pPr>
        <w:rPr>
          <w:sz w:val="16"/>
          <w:szCs w:val="16"/>
          <w:u w:val="single"/>
        </w:rPr>
      </w:pPr>
    </w:p>
    <w:p w14:paraId="7C804651" w14:textId="77777777" w:rsidR="00373BCD" w:rsidRPr="00351BD5" w:rsidRDefault="00373BCD" w:rsidP="004207A8">
      <w:pPr>
        <w:rPr>
          <w:u w:val="single"/>
        </w:rPr>
      </w:pPr>
      <w:r w:rsidRPr="00351BD5">
        <w:rPr>
          <w:u w:val="single"/>
        </w:rPr>
        <w:t>Student Handout</w:t>
      </w:r>
    </w:p>
    <w:p w14:paraId="60168C88" w14:textId="77777777" w:rsidR="004B656B" w:rsidRDefault="004B656B" w:rsidP="00373BCD">
      <w:r>
        <w:t>Levels of organization figure</w:t>
      </w:r>
      <w:r w:rsidR="00364949">
        <w:t>, modified</w:t>
      </w:r>
      <w:r>
        <w:t xml:space="preserve"> from </w:t>
      </w:r>
      <w:hyperlink r:id="rId40" w:history="1">
        <w:r w:rsidRPr="00566705">
          <w:rPr>
            <w:rStyle w:val="Hyperlink"/>
          </w:rPr>
          <w:t>https://i.pinimg.com/originals/9b/60/1c/9b601c4aca761cd0c3e67e44e5c05670.jpg</w:t>
        </w:r>
      </w:hyperlink>
    </w:p>
    <w:p w14:paraId="5C1A2807" w14:textId="77777777" w:rsidR="0091115F" w:rsidRPr="0091115F" w:rsidRDefault="0091115F" w:rsidP="0091115F">
      <w:r>
        <w:t xml:space="preserve">Amoeba figure, modified from </w:t>
      </w:r>
      <w:hyperlink r:id="rId41" w:history="1">
        <w:r w:rsidRPr="000929F4">
          <w:rPr>
            <w:rStyle w:val="Hyperlink"/>
          </w:rPr>
          <w:t>https://cdn.thinglink.me/api/image/718903370114400257/1240/10/scaletowidth</w:t>
        </w:r>
      </w:hyperlink>
    </w:p>
    <w:p w14:paraId="727E8096" w14:textId="165F19D5" w:rsidR="00351BD5" w:rsidRDefault="00EF5644" w:rsidP="00351BD5">
      <w:pPr>
        <w:widowControl w:val="0"/>
        <w:autoSpaceDE w:val="0"/>
        <w:autoSpaceDN w:val="0"/>
        <w:adjustRightInd w:val="0"/>
        <w:rPr>
          <w:bCs/>
        </w:rPr>
      </w:pPr>
      <w:r>
        <w:t>Bird</w:t>
      </w:r>
      <w:r w:rsidR="00351BD5">
        <w:t xml:space="preserve"> circulation </w:t>
      </w:r>
      <w:r>
        <w:t xml:space="preserve">figure, </w:t>
      </w:r>
      <w:r w:rsidR="00351BD5">
        <w:t xml:space="preserve">modified from </w:t>
      </w:r>
      <w:hyperlink r:id="rId42" w:history="1">
        <w:r w:rsidR="00351BD5" w:rsidRPr="00E77283">
          <w:rPr>
            <w:rStyle w:val="Hyperlink"/>
            <w:bCs/>
          </w:rPr>
          <w:t>https://slideplayer.com/slide/8470819/26/images/17/Circulatory+System.jpg</w:t>
        </w:r>
      </w:hyperlink>
      <w:r w:rsidR="00351BD5">
        <w:rPr>
          <w:bCs/>
        </w:rPr>
        <w:t xml:space="preserve"> </w:t>
      </w:r>
    </w:p>
    <w:p w14:paraId="596EAC23" w14:textId="05CE978E" w:rsidR="00C326D4" w:rsidRDefault="00C326D4" w:rsidP="00351BD5">
      <w:pPr>
        <w:widowControl w:val="0"/>
        <w:autoSpaceDE w:val="0"/>
        <w:autoSpaceDN w:val="0"/>
        <w:adjustRightInd w:val="0"/>
        <w:rPr>
          <w:bCs/>
        </w:rPr>
      </w:pPr>
    </w:p>
    <w:sectPr w:rsidR="00C326D4" w:rsidSect="00B0786D">
      <w:footerReference w:type="default" r:id="rId43"/>
      <w:pgSz w:w="12240" w:h="15840"/>
      <w:pgMar w:top="1440" w:right="1440" w:bottom="1152" w:left="144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E0D837" w14:textId="77777777" w:rsidR="0040375F" w:rsidRDefault="0040375F">
      <w:r>
        <w:separator/>
      </w:r>
    </w:p>
  </w:endnote>
  <w:endnote w:type="continuationSeparator" w:id="0">
    <w:p w14:paraId="061723F7" w14:textId="77777777" w:rsidR="0040375F" w:rsidRDefault="00403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6D785" w14:textId="77777777" w:rsidR="000875C7" w:rsidRDefault="000875C7" w:rsidP="009A2992">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F57D3">
      <w:rPr>
        <w:rStyle w:val="PageNumber"/>
        <w:noProof/>
      </w:rPr>
      <w:t>5</w:t>
    </w:r>
    <w:r>
      <w:rPr>
        <w:rStyle w:val="PageNumber"/>
      </w:rPr>
      <w:fldChar w:fldCharType="end"/>
    </w:r>
  </w:p>
  <w:p w14:paraId="6C66CB2D" w14:textId="77777777" w:rsidR="000875C7" w:rsidRDefault="000875C7" w:rsidP="00BF236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3687D6" w14:textId="77777777" w:rsidR="0040375F" w:rsidRDefault="0040375F">
      <w:r>
        <w:separator/>
      </w:r>
    </w:p>
  </w:footnote>
  <w:footnote w:type="continuationSeparator" w:id="0">
    <w:p w14:paraId="778E3647" w14:textId="77777777" w:rsidR="0040375F" w:rsidRDefault="0040375F">
      <w:r>
        <w:continuationSeparator/>
      </w:r>
    </w:p>
  </w:footnote>
  <w:footnote w:id="1">
    <w:p w14:paraId="50406A3D" w14:textId="77777777" w:rsidR="004207A8" w:rsidRPr="00382813" w:rsidRDefault="004207A8" w:rsidP="004207A8">
      <w:pPr>
        <w:rPr>
          <w:sz w:val="18"/>
          <w:szCs w:val="18"/>
          <w:u w:val="single"/>
        </w:rPr>
      </w:pPr>
      <w:r w:rsidRPr="00C407FD">
        <w:rPr>
          <w:rStyle w:val="FootnoteReference"/>
          <w:sz w:val="18"/>
          <w:szCs w:val="18"/>
        </w:rPr>
        <w:footnoteRef/>
      </w:r>
      <w:r w:rsidRPr="00C407FD">
        <w:rPr>
          <w:sz w:val="18"/>
          <w:szCs w:val="18"/>
        </w:rPr>
        <w:t xml:space="preserve"> </w:t>
      </w:r>
      <w:r>
        <w:rPr>
          <w:sz w:val="18"/>
          <w:szCs w:val="18"/>
        </w:rPr>
        <w:t xml:space="preserve">By </w:t>
      </w:r>
      <w:r w:rsidRPr="00AC4F06">
        <w:rPr>
          <w:sz w:val="18"/>
          <w:szCs w:val="18"/>
        </w:rPr>
        <w:t>Ingrid Waldron, Department of Biology, University of Pennsylvania,</w:t>
      </w:r>
      <w:r>
        <w:rPr>
          <w:sz w:val="18"/>
          <w:szCs w:val="18"/>
        </w:rPr>
        <w:t xml:space="preserve"> and Bradley</w:t>
      </w:r>
      <w:r w:rsidRPr="00382813">
        <w:rPr>
          <w:sz w:val="18"/>
          <w:szCs w:val="18"/>
        </w:rPr>
        <w:t xml:space="preserve"> String, Ridley High School, 20</w:t>
      </w:r>
      <w:r w:rsidR="007E7766">
        <w:rPr>
          <w:sz w:val="18"/>
          <w:szCs w:val="18"/>
        </w:rPr>
        <w:t>20</w:t>
      </w:r>
      <w:r w:rsidRPr="00382813">
        <w:rPr>
          <w:sz w:val="18"/>
          <w:szCs w:val="18"/>
        </w:rPr>
        <w:t xml:space="preserve">. These Teacher Notes and the Student Handout are available at </w:t>
      </w:r>
      <w:bookmarkStart w:id="1" w:name="_Hlk15191084"/>
      <w:r w:rsidR="00D63E82">
        <w:rPr>
          <w:sz w:val="18"/>
          <w:szCs w:val="18"/>
        </w:rPr>
        <w:fldChar w:fldCharType="begin"/>
      </w:r>
      <w:r w:rsidR="00D63E82">
        <w:rPr>
          <w:sz w:val="18"/>
          <w:szCs w:val="18"/>
        </w:rPr>
        <w:instrText>HYPERLINK "https://serendipstudio.org/exchange/bioactivities/LevelsOrganization"</w:instrText>
      </w:r>
      <w:r w:rsidR="00D63E82">
        <w:rPr>
          <w:sz w:val="18"/>
          <w:szCs w:val="18"/>
        </w:rPr>
        <w:fldChar w:fldCharType="separate"/>
      </w:r>
      <w:r w:rsidR="00D63E82" w:rsidRPr="00545DBF">
        <w:rPr>
          <w:rStyle w:val="Hyperlink"/>
          <w:sz w:val="18"/>
          <w:szCs w:val="18"/>
        </w:rPr>
        <w:t>https://serendipstudio.org/exchange/bioactivities/LevelsOrganization</w:t>
      </w:r>
      <w:r w:rsidR="00D63E82">
        <w:rPr>
          <w:sz w:val="18"/>
          <w:szCs w:val="18"/>
        </w:rPr>
        <w:fldChar w:fldCharType="end"/>
      </w:r>
      <w:hyperlink r:id="rId1" w:history="1"/>
      <w:r w:rsidRPr="00382813">
        <w:rPr>
          <w:sz w:val="18"/>
          <w:szCs w:val="18"/>
        </w:rPr>
        <w:t xml:space="preserve">. </w:t>
      </w:r>
    </w:p>
    <w:bookmarkEnd w:id="1"/>
    <w:p w14:paraId="5238780E" w14:textId="77777777" w:rsidR="004207A8" w:rsidRPr="005149A3" w:rsidRDefault="004207A8" w:rsidP="004207A8">
      <w:pPr>
        <w:pStyle w:val="FootnoteText"/>
        <w:rPr>
          <w:sz w:val="16"/>
          <w:szCs w:val="16"/>
        </w:rPr>
      </w:pPr>
    </w:p>
  </w:footnote>
  <w:footnote w:id="2">
    <w:p w14:paraId="5B629F61" w14:textId="77777777" w:rsidR="004207A8" w:rsidRPr="00AB5FAC" w:rsidRDefault="004207A8" w:rsidP="004207A8">
      <w:pPr>
        <w:pStyle w:val="FootnoteText"/>
        <w:rPr>
          <w:sz w:val="18"/>
          <w:szCs w:val="18"/>
        </w:rPr>
      </w:pPr>
      <w:r w:rsidRPr="00AB5FAC">
        <w:rPr>
          <w:rStyle w:val="FootnoteReference"/>
          <w:sz w:val="18"/>
          <w:szCs w:val="18"/>
        </w:rPr>
        <w:footnoteRef/>
      </w:r>
      <w:r>
        <w:rPr>
          <w:sz w:val="18"/>
          <w:szCs w:val="18"/>
        </w:rPr>
        <w:t xml:space="preserve"> </w:t>
      </w:r>
      <w:r w:rsidRPr="00C20C56">
        <w:rPr>
          <w:sz w:val="18"/>
          <w:szCs w:val="18"/>
        </w:rPr>
        <w:t xml:space="preserve">Quotations are from </w:t>
      </w:r>
      <w:hyperlink r:id="rId2" w:history="1">
        <w:r w:rsidRPr="00C20C56">
          <w:rPr>
            <w:rStyle w:val="Hyperlink"/>
            <w:sz w:val="18"/>
            <w:szCs w:val="18"/>
          </w:rPr>
          <w:t>http://www.nextgenscience.org/sites/default/files/HS%20LS%20topics%20combined%206.13.13.pdf</w:t>
        </w:r>
      </w:hyperlink>
      <w:r>
        <w:rPr>
          <w:sz w:val="18"/>
          <w:szCs w:val="18"/>
        </w:rPr>
        <w:t xml:space="preserve"> </w:t>
      </w:r>
    </w:p>
  </w:footnote>
  <w:footnote w:id="3">
    <w:p w14:paraId="71893476" w14:textId="77777777" w:rsidR="00B07601" w:rsidRDefault="00B07601">
      <w:pPr>
        <w:pStyle w:val="FootnoteText"/>
      </w:pPr>
      <w:r>
        <w:rPr>
          <w:rStyle w:val="FootnoteReference"/>
        </w:rPr>
        <w:footnoteRef/>
      </w:r>
      <w:r>
        <w:t xml:space="preserve"> Some tissues, such as blood, include </w:t>
      </w:r>
      <w:r w:rsidR="007B492A">
        <w:t xml:space="preserve">substantial </w:t>
      </w:r>
      <w:r>
        <w:t>extracellular matrix.</w:t>
      </w:r>
    </w:p>
  </w:footnote>
  <w:footnote w:id="4">
    <w:p w14:paraId="37AE861C" w14:textId="77777777" w:rsidR="00331CE7" w:rsidRPr="00331CE7" w:rsidRDefault="00331CE7">
      <w:pPr>
        <w:pStyle w:val="FootnoteText"/>
      </w:pPr>
      <w:r>
        <w:rPr>
          <w:rStyle w:val="FootnoteReference"/>
        </w:rPr>
        <w:footnoteRef/>
      </w:r>
      <w:r w:rsidR="0022674D">
        <w:t xml:space="preserve"> This figure </w:t>
      </w:r>
      <w:r>
        <w:t xml:space="preserve">is from </w:t>
      </w:r>
      <w:hyperlink r:id="rId3" w:history="1">
        <w:r w:rsidRPr="00C21217">
          <w:rPr>
            <w:rStyle w:val="Hyperlink"/>
          </w:rPr>
          <w:t>https://www.brainkart.com/media/article/article-Double-circulation-Ixv.png</w:t>
        </w:r>
      </w:hyperlink>
      <w:r>
        <w:rPr>
          <w:rStyle w:val="Hyperlink"/>
          <w:u w:val="none"/>
        </w:rPr>
        <w:t>.</w:t>
      </w:r>
    </w:p>
  </w:footnote>
  <w:footnote w:id="5">
    <w:p w14:paraId="3D5BA1BC" w14:textId="77777777" w:rsidR="00ED745D" w:rsidRDefault="00ED745D" w:rsidP="00ED745D">
      <w:pPr>
        <w:pStyle w:val="FootnoteText"/>
      </w:pPr>
      <w:r>
        <w:rPr>
          <w:rStyle w:val="FootnoteReference"/>
        </w:rPr>
        <w:footnoteRef/>
      </w:r>
      <w:r>
        <w:t xml:space="preserve"> The image is from </w:t>
      </w:r>
      <w:hyperlink r:id="rId4" w:history="1">
        <w:r w:rsidRPr="00FA58EF">
          <w:rPr>
            <w:rStyle w:val="Hyperlink"/>
          </w:rPr>
          <w:t>https://encrypted-</w:t>
        </w:r>
        <w:r>
          <w:rPr>
            <w:rStyle w:val="Hyperlink"/>
          </w:rPr>
          <w:t xml:space="preserve">switch to Microsoft Outlook </w:t>
        </w:r>
        <w:r w:rsidRPr="00FA58EF">
          <w:rPr>
            <w:rStyle w:val="Hyperlink"/>
          </w:rPr>
          <w:t>tbn0.gstatic.com/images?q=tbn%3AANd9GcTGUyxxoIDXFbVeimLdG6r_WeHC7c62eZ0bqtDK3M83qH-Vu4sO</w:t>
        </w:r>
      </w:hyperlink>
      <w:r>
        <w:t>.</w:t>
      </w:r>
    </w:p>
  </w:footnote>
  <w:footnote w:id="6">
    <w:p w14:paraId="7F5880A9" w14:textId="77777777" w:rsidR="003B1F54" w:rsidRDefault="003B1F54">
      <w:pPr>
        <w:pStyle w:val="FootnoteText"/>
      </w:pPr>
      <w:r>
        <w:rPr>
          <w:rStyle w:val="FootnoteReference"/>
        </w:rPr>
        <w:footnoteRef/>
      </w:r>
      <w:r>
        <w:t xml:space="preserve"> </w:t>
      </w:r>
      <w:r w:rsidR="00975455">
        <w:t>Amoebae are a diverse group of unicellular organisms with varied feeding mechanisms (</w:t>
      </w:r>
      <w:hyperlink r:id="rId5" w:history="1">
        <w:r w:rsidR="00975455">
          <w:rPr>
            <w:rStyle w:val="Hyperlink"/>
          </w:rPr>
          <w:t>https://www.sciencenewsforstudents.org/article/amoebas-are-crafty-shape-shifting-engineers</w:t>
        </w:r>
      </w:hyperlink>
      <w:r w:rsidR="00975455">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722EF1BE"/>
    <w:lvl w:ilvl="0">
      <w:numFmt w:val="bullet"/>
      <w:lvlText w:val="*"/>
      <w:lvlJc w:val="left"/>
    </w:lvl>
  </w:abstractNum>
  <w:abstractNum w:abstractNumId="1" w15:restartNumberingAfterBreak="0">
    <w:nsid w:val="035461C9"/>
    <w:multiLevelType w:val="hybridMultilevel"/>
    <w:tmpl w:val="2F0075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F963B9"/>
    <w:multiLevelType w:val="hybridMultilevel"/>
    <w:tmpl w:val="9642D890"/>
    <w:lvl w:ilvl="0" w:tplc="FB6CE58A">
      <w:numFmt w:val="bullet"/>
      <w:lvlText w:val=""/>
      <w:lvlJc w:val="left"/>
      <w:pPr>
        <w:tabs>
          <w:tab w:val="num" w:pos="720"/>
        </w:tabs>
        <w:ind w:left="720" w:hanging="360"/>
      </w:pPr>
      <w:rPr>
        <w:rFonts w:ascii="Wingdings" w:eastAsia="Times New Roman"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541F86"/>
    <w:multiLevelType w:val="hybridMultilevel"/>
    <w:tmpl w:val="10CE1C5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2832725"/>
    <w:multiLevelType w:val="hybridMultilevel"/>
    <w:tmpl w:val="F4DA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0B7C96"/>
    <w:multiLevelType w:val="multilevel"/>
    <w:tmpl w:val="BDA6FF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886741"/>
    <w:multiLevelType w:val="multilevel"/>
    <w:tmpl w:val="01DE16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2D6630"/>
    <w:multiLevelType w:val="hybridMultilevel"/>
    <w:tmpl w:val="2190FBB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BAC28D6"/>
    <w:multiLevelType w:val="hybridMultilevel"/>
    <w:tmpl w:val="DE3071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B612FD"/>
    <w:multiLevelType w:val="hybridMultilevel"/>
    <w:tmpl w:val="2CDC5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7E454A5"/>
    <w:multiLevelType w:val="hybridMultilevel"/>
    <w:tmpl w:val="C31EE50C"/>
    <w:lvl w:ilvl="0" w:tplc="4B3482FC">
      <w:numFmt w:val="bullet"/>
      <w:lvlText w:val=""/>
      <w:lvlJc w:val="left"/>
      <w:pPr>
        <w:tabs>
          <w:tab w:val="num" w:pos="720"/>
        </w:tabs>
        <w:ind w:left="720" w:hanging="360"/>
      </w:pPr>
      <w:rPr>
        <w:rFonts w:ascii="Wingdings" w:eastAsia="Times New Roman"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EC3AA3"/>
    <w:multiLevelType w:val="hybridMultilevel"/>
    <w:tmpl w:val="65BC6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5C2CB3"/>
    <w:multiLevelType w:val="hybridMultilevel"/>
    <w:tmpl w:val="3B9C3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CA08B6"/>
    <w:multiLevelType w:val="hybridMultilevel"/>
    <w:tmpl w:val="9DE4E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3755D7"/>
    <w:multiLevelType w:val="hybridMultilevel"/>
    <w:tmpl w:val="D730FFC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58BF5590"/>
    <w:multiLevelType w:val="hybridMultilevel"/>
    <w:tmpl w:val="8482057E"/>
    <w:lvl w:ilvl="0" w:tplc="04090001">
      <w:start w:val="1"/>
      <w:numFmt w:val="bullet"/>
      <w:lvlText w:val=""/>
      <w:lvlJc w:val="left"/>
      <w:pPr>
        <w:tabs>
          <w:tab w:val="num" w:pos="720"/>
        </w:tabs>
        <w:ind w:left="720" w:hanging="360"/>
      </w:pPr>
      <w:rPr>
        <w:rFonts w:ascii="Symbol" w:eastAsia="Times New Roman" w:hAnsi="Symbol" w:hint="default"/>
      </w:rPr>
    </w:lvl>
    <w:lvl w:ilvl="1" w:tplc="A36ACB22">
      <w:numFmt w:val="bullet"/>
      <w:lvlText w:val=""/>
      <w:lvlJc w:val="left"/>
      <w:pPr>
        <w:tabs>
          <w:tab w:val="num" w:pos="1440"/>
        </w:tabs>
        <w:ind w:left="1440" w:hanging="360"/>
      </w:pPr>
      <w:rPr>
        <w:rFonts w:ascii="Wingdings" w:eastAsia="Times New Roman"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33873DC"/>
    <w:multiLevelType w:val="hybridMultilevel"/>
    <w:tmpl w:val="36163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3730F4"/>
    <w:multiLevelType w:val="hybridMultilevel"/>
    <w:tmpl w:val="76A075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2E6DBD"/>
    <w:multiLevelType w:val="multilevel"/>
    <w:tmpl w:val="59964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5"/>
  </w:num>
  <w:num w:numId="3">
    <w:abstractNumId w:val="17"/>
  </w:num>
  <w:num w:numId="4">
    <w:abstractNumId w:val="14"/>
  </w:num>
  <w:num w:numId="5">
    <w:abstractNumId w:val="3"/>
  </w:num>
  <w:num w:numId="6">
    <w:abstractNumId w:val="7"/>
  </w:num>
  <w:num w:numId="7">
    <w:abstractNumId w:val="0"/>
    <w:lvlOverride w:ilvl="0">
      <w:lvl w:ilvl="0">
        <w:numFmt w:val="bullet"/>
        <w:lvlText w:val=""/>
        <w:legacy w:legacy="1" w:legacySpace="0" w:legacyIndent="0"/>
        <w:lvlJc w:val="left"/>
        <w:rPr>
          <w:rFonts w:ascii="Symbol" w:hAnsi="Symbol" w:hint="default"/>
        </w:rPr>
      </w:lvl>
    </w:lvlOverride>
  </w:num>
  <w:num w:numId="8">
    <w:abstractNumId w:val="8"/>
  </w:num>
  <w:num w:numId="9">
    <w:abstractNumId w:val="1"/>
  </w:num>
  <w:num w:numId="10">
    <w:abstractNumId w:val="2"/>
  </w:num>
  <w:num w:numId="11">
    <w:abstractNumId w:val="9"/>
  </w:num>
  <w:num w:numId="12">
    <w:abstractNumId w:val="11"/>
  </w:num>
  <w:num w:numId="13">
    <w:abstractNumId w:val="12"/>
  </w:num>
  <w:num w:numId="14">
    <w:abstractNumId w:val="13"/>
  </w:num>
  <w:num w:numId="15">
    <w:abstractNumId w:val="4"/>
  </w:num>
  <w:num w:numId="16">
    <w:abstractNumId w:val="16"/>
  </w:num>
  <w:num w:numId="17">
    <w:abstractNumId w:val="6"/>
  </w:num>
  <w:num w:numId="18">
    <w:abstractNumId w:val="18"/>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D2BB54B-37DB-49F2-A38A-6419CC5265BB}"/>
    <w:docVar w:name="dgnword-eventsink" w:val="1878439520656"/>
  </w:docVars>
  <w:rsids>
    <w:rsidRoot w:val="000950F7"/>
    <w:rsid w:val="00000606"/>
    <w:rsid w:val="0000158A"/>
    <w:rsid w:val="000028A3"/>
    <w:rsid w:val="000065AC"/>
    <w:rsid w:val="000076C4"/>
    <w:rsid w:val="00010825"/>
    <w:rsid w:val="0002143A"/>
    <w:rsid w:val="000260F2"/>
    <w:rsid w:val="0002717E"/>
    <w:rsid w:val="00030942"/>
    <w:rsid w:val="00033114"/>
    <w:rsid w:val="000334E3"/>
    <w:rsid w:val="0003512C"/>
    <w:rsid w:val="00036B8A"/>
    <w:rsid w:val="0004587E"/>
    <w:rsid w:val="00047DA2"/>
    <w:rsid w:val="00057F91"/>
    <w:rsid w:val="00062617"/>
    <w:rsid w:val="00072CF9"/>
    <w:rsid w:val="000749F1"/>
    <w:rsid w:val="000765B6"/>
    <w:rsid w:val="00077792"/>
    <w:rsid w:val="00083214"/>
    <w:rsid w:val="000854D9"/>
    <w:rsid w:val="000875C7"/>
    <w:rsid w:val="00090305"/>
    <w:rsid w:val="00091625"/>
    <w:rsid w:val="00094577"/>
    <w:rsid w:val="000950F7"/>
    <w:rsid w:val="000A43EB"/>
    <w:rsid w:val="000A4DDB"/>
    <w:rsid w:val="000A7587"/>
    <w:rsid w:val="000B1439"/>
    <w:rsid w:val="000B2C5F"/>
    <w:rsid w:val="000B5B44"/>
    <w:rsid w:val="000C7FF5"/>
    <w:rsid w:val="000D00F5"/>
    <w:rsid w:val="000E0E1D"/>
    <w:rsid w:val="000F12B0"/>
    <w:rsid w:val="000F154B"/>
    <w:rsid w:val="00101C02"/>
    <w:rsid w:val="0010442A"/>
    <w:rsid w:val="00123538"/>
    <w:rsid w:val="001237BD"/>
    <w:rsid w:val="00124A1B"/>
    <w:rsid w:val="00125A0E"/>
    <w:rsid w:val="00130461"/>
    <w:rsid w:val="00131146"/>
    <w:rsid w:val="00136537"/>
    <w:rsid w:val="00141767"/>
    <w:rsid w:val="00142050"/>
    <w:rsid w:val="00144720"/>
    <w:rsid w:val="001455BA"/>
    <w:rsid w:val="00152206"/>
    <w:rsid w:val="00154204"/>
    <w:rsid w:val="001622B9"/>
    <w:rsid w:val="00164517"/>
    <w:rsid w:val="00170BFD"/>
    <w:rsid w:val="00170F87"/>
    <w:rsid w:val="0017201C"/>
    <w:rsid w:val="001752BB"/>
    <w:rsid w:val="00175B18"/>
    <w:rsid w:val="001813F2"/>
    <w:rsid w:val="001828E5"/>
    <w:rsid w:val="001845A7"/>
    <w:rsid w:val="00197023"/>
    <w:rsid w:val="001A2149"/>
    <w:rsid w:val="001A2DD3"/>
    <w:rsid w:val="001B2A21"/>
    <w:rsid w:val="001B435F"/>
    <w:rsid w:val="001C284A"/>
    <w:rsid w:val="001C6A62"/>
    <w:rsid w:val="001E0EFE"/>
    <w:rsid w:val="001E1005"/>
    <w:rsid w:val="001E2370"/>
    <w:rsid w:val="001E4B5E"/>
    <w:rsid w:val="001E751A"/>
    <w:rsid w:val="001F0B97"/>
    <w:rsid w:val="001F1024"/>
    <w:rsid w:val="001F59C3"/>
    <w:rsid w:val="00203996"/>
    <w:rsid w:val="00204C9E"/>
    <w:rsid w:val="00205A54"/>
    <w:rsid w:val="0020653B"/>
    <w:rsid w:val="00206B39"/>
    <w:rsid w:val="00217CB3"/>
    <w:rsid w:val="0022674D"/>
    <w:rsid w:val="00230348"/>
    <w:rsid w:val="00235D56"/>
    <w:rsid w:val="00236A34"/>
    <w:rsid w:val="00236CEC"/>
    <w:rsid w:val="002376E5"/>
    <w:rsid w:val="00243062"/>
    <w:rsid w:val="002469B7"/>
    <w:rsid w:val="00251701"/>
    <w:rsid w:val="00252605"/>
    <w:rsid w:val="00252B50"/>
    <w:rsid w:val="00264FC9"/>
    <w:rsid w:val="00266582"/>
    <w:rsid w:val="00270171"/>
    <w:rsid w:val="00274649"/>
    <w:rsid w:val="00274C03"/>
    <w:rsid w:val="002779DD"/>
    <w:rsid w:val="00283574"/>
    <w:rsid w:val="00284AAB"/>
    <w:rsid w:val="00284F12"/>
    <w:rsid w:val="00286DA4"/>
    <w:rsid w:val="002A1B86"/>
    <w:rsid w:val="002A300B"/>
    <w:rsid w:val="002B32EF"/>
    <w:rsid w:val="002B386B"/>
    <w:rsid w:val="002B3A9E"/>
    <w:rsid w:val="002B600F"/>
    <w:rsid w:val="002C0CC7"/>
    <w:rsid w:val="002C129C"/>
    <w:rsid w:val="002C1390"/>
    <w:rsid w:val="002C31D3"/>
    <w:rsid w:val="002C4995"/>
    <w:rsid w:val="002D05E2"/>
    <w:rsid w:val="002D3ADB"/>
    <w:rsid w:val="002D457F"/>
    <w:rsid w:val="002D50F1"/>
    <w:rsid w:val="002D6E8F"/>
    <w:rsid w:val="002E0546"/>
    <w:rsid w:val="002E1120"/>
    <w:rsid w:val="002E20EC"/>
    <w:rsid w:val="002F0092"/>
    <w:rsid w:val="002F3ACB"/>
    <w:rsid w:val="002F57C8"/>
    <w:rsid w:val="002F57D3"/>
    <w:rsid w:val="00300025"/>
    <w:rsid w:val="00303E43"/>
    <w:rsid w:val="003111F2"/>
    <w:rsid w:val="003134C4"/>
    <w:rsid w:val="00315B17"/>
    <w:rsid w:val="003221BB"/>
    <w:rsid w:val="00322F85"/>
    <w:rsid w:val="00323A06"/>
    <w:rsid w:val="00327193"/>
    <w:rsid w:val="003319D9"/>
    <w:rsid w:val="00331CE7"/>
    <w:rsid w:val="00332D4F"/>
    <w:rsid w:val="0033479F"/>
    <w:rsid w:val="0034476B"/>
    <w:rsid w:val="00344F0F"/>
    <w:rsid w:val="00345BD6"/>
    <w:rsid w:val="003511AC"/>
    <w:rsid w:val="00351BD5"/>
    <w:rsid w:val="00363DDF"/>
    <w:rsid w:val="00364949"/>
    <w:rsid w:val="0036664B"/>
    <w:rsid w:val="00373414"/>
    <w:rsid w:val="00373423"/>
    <w:rsid w:val="00373BCD"/>
    <w:rsid w:val="00375EDD"/>
    <w:rsid w:val="00381B8A"/>
    <w:rsid w:val="00382813"/>
    <w:rsid w:val="00387DAC"/>
    <w:rsid w:val="003902DE"/>
    <w:rsid w:val="00391364"/>
    <w:rsid w:val="00395519"/>
    <w:rsid w:val="00397825"/>
    <w:rsid w:val="003A6CC7"/>
    <w:rsid w:val="003B0565"/>
    <w:rsid w:val="003B079C"/>
    <w:rsid w:val="003B1F54"/>
    <w:rsid w:val="003B2434"/>
    <w:rsid w:val="003B49F0"/>
    <w:rsid w:val="003B5F47"/>
    <w:rsid w:val="003B7136"/>
    <w:rsid w:val="003C4268"/>
    <w:rsid w:val="003C6247"/>
    <w:rsid w:val="003C7AF3"/>
    <w:rsid w:val="003D0C72"/>
    <w:rsid w:val="003D4819"/>
    <w:rsid w:val="003D5431"/>
    <w:rsid w:val="003E1B03"/>
    <w:rsid w:val="003E26E3"/>
    <w:rsid w:val="003E31DE"/>
    <w:rsid w:val="003E6E52"/>
    <w:rsid w:val="003E78DF"/>
    <w:rsid w:val="0040375F"/>
    <w:rsid w:val="004040FA"/>
    <w:rsid w:val="004043CD"/>
    <w:rsid w:val="00405435"/>
    <w:rsid w:val="004055FB"/>
    <w:rsid w:val="00411E94"/>
    <w:rsid w:val="00412069"/>
    <w:rsid w:val="00412615"/>
    <w:rsid w:val="00413C7A"/>
    <w:rsid w:val="0041527E"/>
    <w:rsid w:val="00420478"/>
    <w:rsid w:val="004207A8"/>
    <w:rsid w:val="004229A7"/>
    <w:rsid w:val="00424AD5"/>
    <w:rsid w:val="00424DD0"/>
    <w:rsid w:val="00431B1B"/>
    <w:rsid w:val="004348A5"/>
    <w:rsid w:val="00441A8C"/>
    <w:rsid w:val="004424BB"/>
    <w:rsid w:val="0044410D"/>
    <w:rsid w:val="0045244D"/>
    <w:rsid w:val="00452DD7"/>
    <w:rsid w:val="00463E1E"/>
    <w:rsid w:val="00470A17"/>
    <w:rsid w:val="00481BB4"/>
    <w:rsid w:val="00482D15"/>
    <w:rsid w:val="00485436"/>
    <w:rsid w:val="00496508"/>
    <w:rsid w:val="004966AF"/>
    <w:rsid w:val="004A0F27"/>
    <w:rsid w:val="004A2BFD"/>
    <w:rsid w:val="004A319E"/>
    <w:rsid w:val="004A3BA5"/>
    <w:rsid w:val="004B17C2"/>
    <w:rsid w:val="004B246C"/>
    <w:rsid w:val="004B46A4"/>
    <w:rsid w:val="004B656B"/>
    <w:rsid w:val="004B75E4"/>
    <w:rsid w:val="004C1004"/>
    <w:rsid w:val="004C28C5"/>
    <w:rsid w:val="004C2AF4"/>
    <w:rsid w:val="004C4649"/>
    <w:rsid w:val="004D0736"/>
    <w:rsid w:val="004D0CE3"/>
    <w:rsid w:val="004D350A"/>
    <w:rsid w:val="004D47C2"/>
    <w:rsid w:val="004D71EE"/>
    <w:rsid w:val="00502F54"/>
    <w:rsid w:val="00504EA3"/>
    <w:rsid w:val="005051FF"/>
    <w:rsid w:val="005056DB"/>
    <w:rsid w:val="00506704"/>
    <w:rsid w:val="005125B2"/>
    <w:rsid w:val="00514B35"/>
    <w:rsid w:val="005151E9"/>
    <w:rsid w:val="00516D3E"/>
    <w:rsid w:val="00520BD9"/>
    <w:rsid w:val="00532D4B"/>
    <w:rsid w:val="005338B8"/>
    <w:rsid w:val="005432BB"/>
    <w:rsid w:val="0055142D"/>
    <w:rsid w:val="00556CC6"/>
    <w:rsid w:val="00560280"/>
    <w:rsid w:val="0056386A"/>
    <w:rsid w:val="00566111"/>
    <w:rsid w:val="00571B01"/>
    <w:rsid w:val="005738AA"/>
    <w:rsid w:val="0057795A"/>
    <w:rsid w:val="00577DFD"/>
    <w:rsid w:val="005841B5"/>
    <w:rsid w:val="0059194B"/>
    <w:rsid w:val="00591F4E"/>
    <w:rsid w:val="00592078"/>
    <w:rsid w:val="00594C73"/>
    <w:rsid w:val="005A1F23"/>
    <w:rsid w:val="005A21DB"/>
    <w:rsid w:val="005C0F75"/>
    <w:rsid w:val="005C19F8"/>
    <w:rsid w:val="005C1EA2"/>
    <w:rsid w:val="005C25A5"/>
    <w:rsid w:val="005C74EC"/>
    <w:rsid w:val="005C7F4C"/>
    <w:rsid w:val="005D1E88"/>
    <w:rsid w:val="005D4D96"/>
    <w:rsid w:val="005E1234"/>
    <w:rsid w:val="005E14CA"/>
    <w:rsid w:val="005E7C08"/>
    <w:rsid w:val="005F4F88"/>
    <w:rsid w:val="006010C9"/>
    <w:rsid w:val="006036A0"/>
    <w:rsid w:val="00605110"/>
    <w:rsid w:val="00605414"/>
    <w:rsid w:val="00615DAA"/>
    <w:rsid w:val="00623FAB"/>
    <w:rsid w:val="00637286"/>
    <w:rsid w:val="00643973"/>
    <w:rsid w:val="00643AEF"/>
    <w:rsid w:val="00646DC7"/>
    <w:rsid w:val="00653844"/>
    <w:rsid w:val="006564AD"/>
    <w:rsid w:val="00667E4F"/>
    <w:rsid w:val="006737F3"/>
    <w:rsid w:val="00674ACC"/>
    <w:rsid w:val="00680238"/>
    <w:rsid w:val="006811F4"/>
    <w:rsid w:val="00683E09"/>
    <w:rsid w:val="00691BBE"/>
    <w:rsid w:val="0069792F"/>
    <w:rsid w:val="006A06D1"/>
    <w:rsid w:val="006A0D71"/>
    <w:rsid w:val="006B0EDF"/>
    <w:rsid w:val="006D2FD5"/>
    <w:rsid w:val="006E4238"/>
    <w:rsid w:val="006F1A8A"/>
    <w:rsid w:val="006F30BC"/>
    <w:rsid w:val="006F30DA"/>
    <w:rsid w:val="006F68D6"/>
    <w:rsid w:val="00701054"/>
    <w:rsid w:val="00701338"/>
    <w:rsid w:val="0070282C"/>
    <w:rsid w:val="00704F28"/>
    <w:rsid w:val="0070681A"/>
    <w:rsid w:val="007103AA"/>
    <w:rsid w:val="00711541"/>
    <w:rsid w:val="00715594"/>
    <w:rsid w:val="00720F2B"/>
    <w:rsid w:val="00721407"/>
    <w:rsid w:val="00721B2A"/>
    <w:rsid w:val="007239D1"/>
    <w:rsid w:val="00723F22"/>
    <w:rsid w:val="007251D0"/>
    <w:rsid w:val="007260D5"/>
    <w:rsid w:val="007307DC"/>
    <w:rsid w:val="007366D3"/>
    <w:rsid w:val="0074633F"/>
    <w:rsid w:val="007465E6"/>
    <w:rsid w:val="00755024"/>
    <w:rsid w:val="00764F5B"/>
    <w:rsid w:val="00766F18"/>
    <w:rsid w:val="00767AE9"/>
    <w:rsid w:val="00772CD2"/>
    <w:rsid w:val="00784B7E"/>
    <w:rsid w:val="00791FB2"/>
    <w:rsid w:val="00793F70"/>
    <w:rsid w:val="007944E9"/>
    <w:rsid w:val="00795E1C"/>
    <w:rsid w:val="007A4208"/>
    <w:rsid w:val="007B2A4F"/>
    <w:rsid w:val="007B3959"/>
    <w:rsid w:val="007B492A"/>
    <w:rsid w:val="007B5EFD"/>
    <w:rsid w:val="007C16AF"/>
    <w:rsid w:val="007C2D7B"/>
    <w:rsid w:val="007C5C5B"/>
    <w:rsid w:val="007D0B76"/>
    <w:rsid w:val="007E01C3"/>
    <w:rsid w:val="007E067C"/>
    <w:rsid w:val="007E4F4E"/>
    <w:rsid w:val="007E59DD"/>
    <w:rsid w:val="007E6384"/>
    <w:rsid w:val="007E7766"/>
    <w:rsid w:val="007F4992"/>
    <w:rsid w:val="007F7E16"/>
    <w:rsid w:val="0080195D"/>
    <w:rsid w:val="00801DFA"/>
    <w:rsid w:val="00802554"/>
    <w:rsid w:val="00805E7F"/>
    <w:rsid w:val="00807F47"/>
    <w:rsid w:val="00811009"/>
    <w:rsid w:val="00811535"/>
    <w:rsid w:val="00811D5F"/>
    <w:rsid w:val="00820012"/>
    <w:rsid w:val="008306EB"/>
    <w:rsid w:val="0083243C"/>
    <w:rsid w:val="008340A3"/>
    <w:rsid w:val="00836E05"/>
    <w:rsid w:val="00837EED"/>
    <w:rsid w:val="008454E5"/>
    <w:rsid w:val="00845A98"/>
    <w:rsid w:val="00847A5A"/>
    <w:rsid w:val="00851165"/>
    <w:rsid w:val="00854F99"/>
    <w:rsid w:val="008550F9"/>
    <w:rsid w:val="00855496"/>
    <w:rsid w:val="0085605A"/>
    <w:rsid w:val="008565ED"/>
    <w:rsid w:val="0085753B"/>
    <w:rsid w:val="008616CD"/>
    <w:rsid w:val="0086201B"/>
    <w:rsid w:val="008632E8"/>
    <w:rsid w:val="008633E9"/>
    <w:rsid w:val="0086478B"/>
    <w:rsid w:val="008649ED"/>
    <w:rsid w:val="00864CA7"/>
    <w:rsid w:val="00867067"/>
    <w:rsid w:val="0086719E"/>
    <w:rsid w:val="0087039B"/>
    <w:rsid w:val="008751E4"/>
    <w:rsid w:val="0087703C"/>
    <w:rsid w:val="008818A3"/>
    <w:rsid w:val="00883AFC"/>
    <w:rsid w:val="00883C82"/>
    <w:rsid w:val="008856AA"/>
    <w:rsid w:val="00892F26"/>
    <w:rsid w:val="008A0148"/>
    <w:rsid w:val="008A0F1C"/>
    <w:rsid w:val="008A38F1"/>
    <w:rsid w:val="008A7BD0"/>
    <w:rsid w:val="008B02DF"/>
    <w:rsid w:val="008B289E"/>
    <w:rsid w:val="008B3E32"/>
    <w:rsid w:val="008C02AC"/>
    <w:rsid w:val="008C1CD3"/>
    <w:rsid w:val="008C4D8F"/>
    <w:rsid w:val="008C7744"/>
    <w:rsid w:val="008D406E"/>
    <w:rsid w:val="008E4071"/>
    <w:rsid w:val="008F6398"/>
    <w:rsid w:val="008F7416"/>
    <w:rsid w:val="00901F08"/>
    <w:rsid w:val="00906EBF"/>
    <w:rsid w:val="0091115F"/>
    <w:rsid w:val="00911C8C"/>
    <w:rsid w:val="009120F9"/>
    <w:rsid w:val="00916C4C"/>
    <w:rsid w:val="00921F61"/>
    <w:rsid w:val="009234E1"/>
    <w:rsid w:val="00925661"/>
    <w:rsid w:val="009311A8"/>
    <w:rsid w:val="00932C51"/>
    <w:rsid w:val="00936766"/>
    <w:rsid w:val="00941101"/>
    <w:rsid w:val="00941A63"/>
    <w:rsid w:val="00945FDA"/>
    <w:rsid w:val="00947C10"/>
    <w:rsid w:val="00950390"/>
    <w:rsid w:val="00953B85"/>
    <w:rsid w:val="00954BA8"/>
    <w:rsid w:val="0095657C"/>
    <w:rsid w:val="009568A6"/>
    <w:rsid w:val="009570FA"/>
    <w:rsid w:val="009575B5"/>
    <w:rsid w:val="00966ADC"/>
    <w:rsid w:val="00971E93"/>
    <w:rsid w:val="00972386"/>
    <w:rsid w:val="00975455"/>
    <w:rsid w:val="0098034D"/>
    <w:rsid w:val="00984C94"/>
    <w:rsid w:val="00985FB0"/>
    <w:rsid w:val="00995969"/>
    <w:rsid w:val="00996478"/>
    <w:rsid w:val="009A2992"/>
    <w:rsid w:val="009A5C14"/>
    <w:rsid w:val="009C1359"/>
    <w:rsid w:val="009C1881"/>
    <w:rsid w:val="009C64F8"/>
    <w:rsid w:val="009D56B4"/>
    <w:rsid w:val="009D67FB"/>
    <w:rsid w:val="009E2556"/>
    <w:rsid w:val="009E2BE4"/>
    <w:rsid w:val="009E2E99"/>
    <w:rsid w:val="009E3617"/>
    <w:rsid w:val="009E40E3"/>
    <w:rsid w:val="009F02E1"/>
    <w:rsid w:val="00A00488"/>
    <w:rsid w:val="00A01089"/>
    <w:rsid w:val="00A04D1D"/>
    <w:rsid w:val="00A1113E"/>
    <w:rsid w:val="00A12BAC"/>
    <w:rsid w:val="00A17724"/>
    <w:rsid w:val="00A232E3"/>
    <w:rsid w:val="00A23824"/>
    <w:rsid w:val="00A27B5B"/>
    <w:rsid w:val="00A27BCC"/>
    <w:rsid w:val="00A27FEB"/>
    <w:rsid w:val="00A34BD2"/>
    <w:rsid w:val="00A34CCB"/>
    <w:rsid w:val="00A463A9"/>
    <w:rsid w:val="00A51CAB"/>
    <w:rsid w:val="00A51D29"/>
    <w:rsid w:val="00A55C8C"/>
    <w:rsid w:val="00A57390"/>
    <w:rsid w:val="00A62739"/>
    <w:rsid w:val="00A62ACF"/>
    <w:rsid w:val="00A63A53"/>
    <w:rsid w:val="00A65628"/>
    <w:rsid w:val="00A66C08"/>
    <w:rsid w:val="00A706D7"/>
    <w:rsid w:val="00A70A8F"/>
    <w:rsid w:val="00A739B6"/>
    <w:rsid w:val="00A76F9E"/>
    <w:rsid w:val="00A8007B"/>
    <w:rsid w:val="00A80AEB"/>
    <w:rsid w:val="00A818C4"/>
    <w:rsid w:val="00A8468B"/>
    <w:rsid w:val="00A90B84"/>
    <w:rsid w:val="00A90D09"/>
    <w:rsid w:val="00A917EB"/>
    <w:rsid w:val="00A939DB"/>
    <w:rsid w:val="00AA43EA"/>
    <w:rsid w:val="00AB7442"/>
    <w:rsid w:val="00AC3F2A"/>
    <w:rsid w:val="00AC4535"/>
    <w:rsid w:val="00AC4FF2"/>
    <w:rsid w:val="00AD1213"/>
    <w:rsid w:val="00AD38C2"/>
    <w:rsid w:val="00AD43C2"/>
    <w:rsid w:val="00AE1496"/>
    <w:rsid w:val="00AE5305"/>
    <w:rsid w:val="00AE6269"/>
    <w:rsid w:val="00AE7636"/>
    <w:rsid w:val="00AF1C53"/>
    <w:rsid w:val="00AF7D97"/>
    <w:rsid w:val="00B01582"/>
    <w:rsid w:val="00B06100"/>
    <w:rsid w:val="00B07601"/>
    <w:rsid w:val="00B0786D"/>
    <w:rsid w:val="00B07875"/>
    <w:rsid w:val="00B105AA"/>
    <w:rsid w:val="00B15F8D"/>
    <w:rsid w:val="00B16103"/>
    <w:rsid w:val="00B16F47"/>
    <w:rsid w:val="00B25C18"/>
    <w:rsid w:val="00B27BAB"/>
    <w:rsid w:val="00B31203"/>
    <w:rsid w:val="00B32915"/>
    <w:rsid w:val="00B365BB"/>
    <w:rsid w:val="00B412EE"/>
    <w:rsid w:val="00B44C56"/>
    <w:rsid w:val="00B45583"/>
    <w:rsid w:val="00B51AE3"/>
    <w:rsid w:val="00B52851"/>
    <w:rsid w:val="00B5347A"/>
    <w:rsid w:val="00B62317"/>
    <w:rsid w:val="00B627F8"/>
    <w:rsid w:val="00B666DE"/>
    <w:rsid w:val="00B66EE2"/>
    <w:rsid w:val="00B71636"/>
    <w:rsid w:val="00B719C8"/>
    <w:rsid w:val="00B73F79"/>
    <w:rsid w:val="00B75209"/>
    <w:rsid w:val="00B7605A"/>
    <w:rsid w:val="00B82BC2"/>
    <w:rsid w:val="00B910F5"/>
    <w:rsid w:val="00B9493E"/>
    <w:rsid w:val="00BA109B"/>
    <w:rsid w:val="00BA16E4"/>
    <w:rsid w:val="00BA48F5"/>
    <w:rsid w:val="00BA779B"/>
    <w:rsid w:val="00BB5A3D"/>
    <w:rsid w:val="00BC351D"/>
    <w:rsid w:val="00BD5FE3"/>
    <w:rsid w:val="00BF0FDB"/>
    <w:rsid w:val="00BF1D54"/>
    <w:rsid w:val="00BF2190"/>
    <w:rsid w:val="00BF2368"/>
    <w:rsid w:val="00BF5CC4"/>
    <w:rsid w:val="00C01452"/>
    <w:rsid w:val="00C0207A"/>
    <w:rsid w:val="00C02B29"/>
    <w:rsid w:val="00C05AA1"/>
    <w:rsid w:val="00C07836"/>
    <w:rsid w:val="00C12260"/>
    <w:rsid w:val="00C12F68"/>
    <w:rsid w:val="00C13BF5"/>
    <w:rsid w:val="00C14267"/>
    <w:rsid w:val="00C154F1"/>
    <w:rsid w:val="00C1791A"/>
    <w:rsid w:val="00C17CE3"/>
    <w:rsid w:val="00C23203"/>
    <w:rsid w:val="00C256CB"/>
    <w:rsid w:val="00C26CED"/>
    <w:rsid w:val="00C326D4"/>
    <w:rsid w:val="00C33561"/>
    <w:rsid w:val="00C44FE2"/>
    <w:rsid w:val="00C51F21"/>
    <w:rsid w:val="00C521FF"/>
    <w:rsid w:val="00C5773C"/>
    <w:rsid w:val="00C5794F"/>
    <w:rsid w:val="00C61A1B"/>
    <w:rsid w:val="00C64889"/>
    <w:rsid w:val="00C6565A"/>
    <w:rsid w:val="00C66DC9"/>
    <w:rsid w:val="00C71261"/>
    <w:rsid w:val="00C724CF"/>
    <w:rsid w:val="00C72CE6"/>
    <w:rsid w:val="00C736E5"/>
    <w:rsid w:val="00C7423B"/>
    <w:rsid w:val="00C8451A"/>
    <w:rsid w:val="00C85A4E"/>
    <w:rsid w:val="00C90A1B"/>
    <w:rsid w:val="00C92723"/>
    <w:rsid w:val="00C954A4"/>
    <w:rsid w:val="00C9590B"/>
    <w:rsid w:val="00C95DF9"/>
    <w:rsid w:val="00C972D0"/>
    <w:rsid w:val="00CA379F"/>
    <w:rsid w:val="00CA6E17"/>
    <w:rsid w:val="00CA7CE4"/>
    <w:rsid w:val="00CA7D58"/>
    <w:rsid w:val="00CB7A87"/>
    <w:rsid w:val="00CC0F2A"/>
    <w:rsid w:val="00CC1B5C"/>
    <w:rsid w:val="00CC1F6D"/>
    <w:rsid w:val="00CC292D"/>
    <w:rsid w:val="00CC67B0"/>
    <w:rsid w:val="00CD432A"/>
    <w:rsid w:val="00CD6DB8"/>
    <w:rsid w:val="00CE6981"/>
    <w:rsid w:val="00CF16C1"/>
    <w:rsid w:val="00CF54CE"/>
    <w:rsid w:val="00D007F4"/>
    <w:rsid w:val="00D0199E"/>
    <w:rsid w:val="00D1561A"/>
    <w:rsid w:val="00D15A26"/>
    <w:rsid w:val="00D16659"/>
    <w:rsid w:val="00D16FE6"/>
    <w:rsid w:val="00D21D5B"/>
    <w:rsid w:val="00D2245F"/>
    <w:rsid w:val="00D23EC5"/>
    <w:rsid w:val="00D2448F"/>
    <w:rsid w:val="00D37EC1"/>
    <w:rsid w:val="00D40E1D"/>
    <w:rsid w:val="00D44DBB"/>
    <w:rsid w:val="00D63E82"/>
    <w:rsid w:val="00D65F0E"/>
    <w:rsid w:val="00D74D1D"/>
    <w:rsid w:val="00D75F2B"/>
    <w:rsid w:val="00D77762"/>
    <w:rsid w:val="00D81A02"/>
    <w:rsid w:val="00D83180"/>
    <w:rsid w:val="00D8573C"/>
    <w:rsid w:val="00D86EDF"/>
    <w:rsid w:val="00D92B9B"/>
    <w:rsid w:val="00D95B12"/>
    <w:rsid w:val="00D97BDA"/>
    <w:rsid w:val="00DA70F5"/>
    <w:rsid w:val="00DA7518"/>
    <w:rsid w:val="00DB18B0"/>
    <w:rsid w:val="00DB3F6B"/>
    <w:rsid w:val="00DC17E9"/>
    <w:rsid w:val="00DC677C"/>
    <w:rsid w:val="00DD31F4"/>
    <w:rsid w:val="00DD78B7"/>
    <w:rsid w:val="00DE02D8"/>
    <w:rsid w:val="00DF46FE"/>
    <w:rsid w:val="00E03D5F"/>
    <w:rsid w:val="00E04FC4"/>
    <w:rsid w:val="00E13CAA"/>
    <w:rsid w:val="00E1489A"/>
    <w:rsid w:val="00E1595E"/>
    <w:rsid w:val="00E16B7A"/>
    <w:rsid w:val="00E20F07"/>
    <w:rsid w:val="00E24ED4"/>
    <w:rsid w:val="00E2657F"/>
    <w:rsid w:val="00E305D4"/>
    <w:rsid w:val="00E3294A"/>
    <w:rsid w:val="00E35852"/>
    <w:rsid w:val="00E435C4"/>
    <w:rsid w:val="00E472B8"/>
    <w:rsid w:val="00E5027E"/>
    <w:rsid w:val="00E550B8"/>
    <w:rsid w:val="00E64958"/>
    <w:rsid w:val="00E67589"/>
    <w:rsid w:val="00E74524"/>
    <w:rsid w:val="00E745F3"/>
    <w:rsid w:val="00E749D8"/>
    <w:rsid w:val="00E77838"/>
    <w:rsid w:val="00E8369B"/>
    <w:rsid w:val="00E90842"/>
    <w:rsid w:val="00E955A4"/>
    <w:rsid w:val="00E979BB"/>
    <w:rsid w:val="00EA142B"/>
    <w:rsid w:val="00EA1B61"/>
    <w:rsid w:val="00EA52F4"/>
    <w:rsid w:val="00EA57AE"/>
    <w:rsid w:val="00EB0D2C"/>
    <w:rsid w:val="00EB1713"/>
    <w:rsid w:val="00EB197B"/>
    <w:rsid w:val="00EC02AA"/>
    <w:rsid w:val="00EC32AB"/>
    <w:rsid w:val="00EC639C"/>
    <w:rsid w:val="00EC6EFB"/>
    <w:rsid w:val="00EC6F24"/>
    <w:rsid w:val="00ED0DF4"/>
    <w:rsid w:val="00ED745D"/>
    <w:rsid w:val="00EE1925"/>
    <w:rsid w:val="00EE3BF0"/>
    <w:rsid w:val="00EE3C6D"/>
    <w:rsid w:val="00EF5644"/>
    <w:rsid w:val="00EF6415"/>
    <w:rsid w:val="00F01C94"/>
    <w:rsid w:val="00F01FE3"/>
    <w:rsid w:val="00F02966"/>
    <w:rsid w:val="00F1084D"/>
    <w:rsid w:val="00F1237F"/>
    <w:rsid w:val="00F1464A"/>
    <w:rsid w:val="00F2213C"/>
    <w:rsid w:val="00F316BC"/>
    <w:rsid w:val="00F32380"/>
    <w:rsid w:val="00F3368E"/>
    <w:rsid w:val="00F35CDF"/>
    <w:rsid w:val="00F369A7"/>
    <w:rsid w:val="00F37B72"/>
    <w:rsid w:val="00F40791"/>
    <w:rsid w:val="00F449E0"/>
    <w:rsid w:val="00F53BFD"/>
    <w:rsid w:val="00F604B0"/>
    <w:rsid w:val="00F60B56"/>
    <w:rsid w:val="00F612FF"/>
    <w:rsid w:val="00F618CB"/>
    <w:rsid w:val="00F6210A"/>
    <w:rsid w:val="00F63466"/>
    <w:rsid w:val="00F648C6"/>
    <w:rsid w:val="00F65793"/>
    <w:rsid w:val="00F66743"/>
    <w:rsid w:val="00F73F43"/>
    <w:rsid w:val="00F83425"/>
    <w:rsid w:val="00F87506"/>
    <w:rsid w:val="00F90E24"/>
    <w:rsid w:val="00F913DA"/>
    <w:rsid w:val="00FA0128"/>
    <w:rsid w:val="00FA1CDC"/>
    <w:rsid w:val="00FB21A2"/>
    <w:rsid w:val="00FB6D74"/>
    <w:rsid w:val="00FB7076"/>
    <w:rsid w:val="00FD15AF"/>
    <w:rsid w:val="00FD5EE7"/>
    <w:rsid w:val="00FE17AE"/>
    <w:rsid w:val="00FE2E63"/>
    <w:rsid w:val="00FE71A1"/>
    <w:rsid w:val="00FE7953"/>
    <w:rsid w:val="00FE7E38"/>
    <w:rsid w:val="00FF1560"/>
    <w:rsid w:val="00FF19DC"/>
    <w:rsid w:val="00FF4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60AC77"/>
  <w14:defaultImageDpi w14:val="0"/>
  <w15:docId w15:val="{9CCC836A-8E23-4FE1-BCA8-E5360B36D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3">
    <w:name w:val="heading 3"/>
    <w:basedOn w:val="Normal"/>
    <w:link w:val="Heading3Char"/>
    <w:uiPriority w:val="9"/>
    <w:qFormat/>
    <w:rsid w:val="00C17CE3"/>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D4819"/>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rPr>
  </w:style>
  <w:style w:type="paragraph" w:styleId="Footer">
    <w:name w:val="footer"/>
    <w:basedOn w:val="Normal"/>
    <w:link w:val="FooterChar"/>
    <w:uiPriority w:val="99"/>
    <w:rsid w:val="00BF2368"/>
    <w:pPr>
      <w:tabs>
        <w:tab w:val="center" w:pos="4320"/>
        <w:tab w:val="right" w:pos="8640"/>
      </w:tabs>
    </w:pPr>
  </w:style>
  <w:style w:type="character" w:customStyle="1" w:styleId="FooterChar">
    <w:name w:val="Footer Char"/>
    <w:link w:val="Footer"/>
    <w:uiPriority w:val="99"/>
    <w:semiHidden/>
    <w:locked/>
    <w:rPr>
      <w:rFonts w:cs="Times New Roman"/>
      <w:sz w:val="24"/>
      <w:szCs w:val="24"/>
    </w:rPr>
  </w:style>
  <w:style w:type="character" w:styleId="PageNumber">
    <w:name w:val="page number"/>
    <w:uiPriority w:val="99"/>
    <w:rsid w:val="00BF2368"/>
    <w:rPr>
      <w:rFonts w:cs="Times New Roman"/>
    </w:rPr>
  </w:style>
  <w:style w:type="character" w:styleId="Hyperlink">
    <w:name w:val="Hyperlink"/>
    <w:uiPriority w:val="99"/>
    <w:rsid w:val="008C1CD3"/>
    <w:rPr>
      <w:rFonts w:cs="Times New Roman"/>
      <w:color w:val="0000FF"/>
      <w:u w:val="single"/>
    </w:rPr>
  </w:style>
  <w:style w:type="table" w:styleId="TableGrid">
    <w:name w:val="Table Grid"/>
    <w:basedOn w:val="TableNormal"/>
    <w:uiPriority w:val="99"/>
    <w:rsid w:val="00883C82"/>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412615"/>
    <w:rPr>
      <w:color w:val="954F72" w:themeColor="followedHyperlink"/>
      <w:u w:val="single"/>
    </w:rPr>
  </w:style>
  <w:style w:type="character" w:styleId="UnresolvedMention">
    <w:name w:val="Unresolved Mention"/>
    <w:basedOn w:val="DefaultParagraphFont"/>
    <w:uiPriority w:val="99"/>
    <w:semiHidden/>
    <w:unhideWhenUsed/>
    <w:rsid w:val="00412615"/>
    <w:rPr>
      <w:color w:val="605E5C"/>
      <w:shd w:val="clear" w:color="auto" w:fill="E1DFDD"/>
    </w:rPr>
  </w:style>
  <w:style w:type="paragraph" w:styleId="FootnoteText">
    <w:name w:val="footnote text"/>
    <w:basedOn w:val="Normal"/>
    <w:link w:val="FootnoteTextChar"/>
    <w:rsid w:val="004207A8"/>
    <w:rPr>
      <w:sz w:val="20"/>
      <w:szCs w:val="20"/>
    </w:rPr>
  </w:style>
  <w:style w:type="character" w:customStyle="1" w:styleId="FootnoteTextChar">
    <w:name w:val="Footnote Text Char"/>
    <w:basedOn w:val="DefaultParagraphFont"/>
    <w:link w:val="FootnoteText"/>
    <w:rsid w:val="004207A8"/>
  </w:style>
  <w:style w:type="character" w:styleId="FootnoteReference">
    <w:name w:val="footnote reference"/>
    <w:basedOn w:val="DefaultParagraphFont"/>
    <w:rsid w:val="004207A8"/>
    <w:rPr>
      <w:vertAlign w:val="superscript"/>
    </w:rPr>
  </w:style>
  <w:style w:type="paragraph" w:styleId="Header">
    <w:name w:val="header"/>
    <w:basedOn w:val="Normal"/>
    <w:link w:val="HeaderChar"/>
    <w:uiPriority w:val="99"/>
    <w:unhideWhenUsed/>
    <w:rsid w:val="00B0786D"/>
    <w:pPr>
      <w:tabs>
        <w:tab w:val="center" w:pos="4680"/>
        <w:tab w:val="right" w:pos="9360"/>
      </w:tabs>
    </w:pPr>
  </w:style>
  <w:style w:type="character" w:customStyle="1" w:styleId="HeaderChar">
    <w:name w:val="Header Char"/>
    <w:basedOn w:val="DefaultParagraphFont"/>
    <w:link w:val="Header"/>
    <w:uiPriority w:val="99"/>
    <w:rsid w:val="00B0786D"/>
    <w:rPr>
      <w:sz w:val="24"/>
      <w:szCs w:val="24"/>
    </w:rPr>
  </w:style>
  <w:style w:type="character" w:customStyle="1" w:styleId="Heading3Char">
    <w:name w:val="Heading 3 Char"/>
    <w:basedOn w:val="DefaultParagraphFont"/>
    <w:link w:val="Heading3"/>
    <w:uiPriority w:val="9"/>
    <w:rsid w:val="00C17CE3"/>
    <w:rPr>
      <w:b/>
      <w:bCs/>
      <w:sz w:val="27"/>
      <w:szCs w:val="27"/>
    </w:rPr>
  </w:style>
  <w:style w:type="character" w:customStyle="1" w:styleId="revisiontext">
    <w:name w:val="revisiontext"/>
    <w:basedOn w:val="DefaultParagraphFont"/>
    <w:rsid w:val="00C17CE3"/>
  </w:style>
  <w:style w:type="paragraph" w:styleId="NormalWeb">
    <w:name w:val="Normal (Web)"/>
    <w:basedOn w:val="Normal"/>
    <w:uiPriority w:val="99"/>
    <w:semiHidden/>
    <w:unhideWhenUsed/>
    <w:rsid w:val="00C17CE3"/>
    <w:pPr>
      <w:spacing w:before="100" w:beforeAutospacing="1" w:after="100" w:afterAutospacing="1"/>
    </w:pPr>
  </w:style>
  <w:style w:type="paragraph" w:styleId="ListParagraph">
    <w:name w:val="List Paragraph"/>
    <w:basedOn w:val="Normal"/>
    <w:uiPriority w:val="34"/>
    <w:qFormat/>
    <w:rsid w:val="00D97B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396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mages.slideplayer.com/22/6458644/slides/slide_5.jpg" TargetMode="External"/><Relationship Id="rId18" Type="http://schemas.openxmlformats.org/officeDocument/2006/relationships/hyperlink" Target="http://www.coastalwiki.org/wiki/Sandy_shore_habitat" TargetMode="External"/><Relationship Id="rId26" Type="http://schemas.openxmlformats.org/officeDocument/2006/relationships/image" Target="media/image5.jpeg"/><Relationship Id="rId39" Type="http://schemas.openxmlformats.org/officeDocument/2006/relationships/hyperlink" Target="https://i.pinimg.com/originals/9b/60/1c/9b601c4aca761cd0c3e67e44e5c05670.jpg" TargetMode="External"/><Relationship Id="rId21" Type="http://schemas.openxmlformats.org/officeDocument/2006/relationships/image" Target="media/image3.jpeg"/><Relationship Id="rId34" Type="http://schemas.openxmlformats.org/officeDocument/2006/relationships/hyperlink" Target="https://serendipstudio.org/sci_edu/waldron/" TargetMode="External"/><Relationship Id="rId42" Type="http://schemas.openxmlformats.org/officeDocument/2006/relationships/hyperlink" Target="https://slideplayer.com/slide/8470819/26/images/17/Circulatory+System.jp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waldron@upenn.edu" TargetMode="External"/><Relationship Id="rId29" Type="http://schemas.openxmlformats.org/officeDocument/2006/relationships/hyperlink" Target="https://www.caryinstitute.org/sites/default/files/public/downloads/curriculum-project/1B3_pond_ecosystem_reading.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rdwatchingdaily.com/news/science/the-amazing-muscles-and-bones-that-make-birds-fly/" TargetMode="External"/><Relationship Id="rId24" Type="http://schemas.microsoft.com/office/2007/relationships/hdphoto" Target="media/hdphoto1.wdp"/><Relationship Id="rId32" Type="http://schemas.openxmlformats.org/officeDocument/2006/relationships/hyperlink" Target="https://cdn1.byjus.com/wp-content/uploads/2016/01/nutrition-in-amoeba1.png" TargetMode="External"/><Relationship Id="rId37" Type="http://schemas.openxmlformats.org/officeDocument/2006/relationships/hyperlink" Target="https://slideplayer.com/slide/7365306/" TargetMode="External"/><Relationship Id="rId40" Type="http://schemas.openxmlformats.org/officeDocument/2006/relationships/hyperlink" Target="https://i.pinimg.com/originals/9b/60/1c/9b601c4aca761cd0c3e67e44e5c05670.jp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erendipstudio.org/exchange/bioactivities/LevelsOrganization" TargetMode="External"/><Relationship Id="rId23" Type="http://schemas.openxmlformats.org/officeDocument/2006/relationships/image" Target="media/image4.png"/><Relationship Id="rId28" Type="http://schemas.openxmlformats.org/officeDocument/2006/relationships/hyperlink" Target="https://image.shutterstock.com/image-vector/ecosystem-pond-260nw-320963900.jpg" TargetMode="External"/><Relationship Id="rId36" Type="http://schemas.openxmlformats.org/officeDocument/2006/relationships/hyperlink" Target="http://learn.genetics.utah.edu/content/cells/scale/" TargetMode="External"/><Relationship Id="rId10" Type="http://schemas.openxmlformats.org/officeDocument/2006/relationships/image" Target="media/image1.jpeg"/><Relationship Id="rId19" Type="http://schemas.openxmlformats.org/officeDocument/2006/relationships/hyperlink" Target="https://www.allaboutbirds.org/guide/Brown_Pelican/lifehistory" TargetMode="External"/><Relationship Id="rId31" Type="http://schemas.openxmlformats.org/officeDocument/2006/relationships/image" Target="media/image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erendipstudio.org/exchange/bioactivities/LevelsOrganization" TargetMode="External"/><Relationship Id="rId14" Type="http://schemas.openxmlformats.org/officeDocument/2006/relationships/hyperlink" Target="https://serendipstudio.org/exchange/bioactivities/LevelsOrganization" TargetMode="External"/><Relationship Id="rId22" Type="http://schemas.openxmlformats.org/officeDocument/2006/relationships/hyperlink" Target="https://2012books.lardbucket.org/books/beginning-psychology/section_07/6a3f0732c22683476ea201ffc5e428ad.jpg" TargetMode="External"/><Relationship Id="rId27" Type="http://schemas.openxmlformats.org/officeDocument/2006/relationships/image" Target="media/image6.jpeg"/><Relationship Id="rId30" Type="http://schemas.openxmlformats.org/officeDocument/2006/relationships/hyperlink" Target="https://en.wikipedia.org/wiki/Amoeba" TargetMode="External"/><Relationship Id="rId35" Type="http://schemas.openxmlformats.org/officeDocument/2006/relationships/hyperlink" Target="http://teach.genetics.utah.edu/content/cells/CoffeetoCarbon.pdf" TargetMode="External"/><Relationship Id="rId43" Type="http://schemas.openxmlformats.org/officeDocument/2006/relationships/footer" Target="footer1.xml"/><Relationship Id="rId8" Type="http://schemas.openxmlformats.org/officeDocument/2006/relationships/hyperlink" Target="https://serendipstudio.org/exchange/bioactivities/lifecharacteristics"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php.radford.edu/~swoodwar/biomes/?page_id=677" TargetMode="External"/><Relationship Id="rId25" Type="http://schemas.openxmlformats.org/officeDocument/2006/relationships/hyperlink" Target="https://www.britannica.com/science/savanna" TargetMode="External"/><Relationship Id="rId33" Type="http://schemas.openxmlformats.org/officeDocument/2006/relationships/hyperlink" Target="https://serendipstudio.org/exchange/bioactivities/SFCellOrgan" TargetMode="External"/><Relationship Id="rId38" Type="http://schemas.openxmlformats.org/officeDocument/2006/relationships/hyperlink" Target="https://slideplayer.com/slide/8470819/26/images/17/Circulatory+System.jpg" TargetMode="External"/><Relationship Id="rId20" Type="http://schemas.openxmlformats.org/officeDocument/2006/relationships/hyperlink" Target="https://en.wikipedia.org/wiki/Plankton" TargetMode="External"/><Relationship Id="rId41" Type="http://schemas.openxmlformats.org/officeDocument/2006/relationships/hyperlink" Target="https://cdn.thinglink.me/api/image/718903370114400257/1240/10/scaletowidth"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brainkart.com/media/article/article-Double-circulation-Ixv.png" TargetMode="External"/><Relationship Id="rId2" Type="http://schemas.openxmlformats.org/officeDocument/2006/relationships/hyperlink" Target="http://www.nextgenscience.org/sites/default/files/HS%20LS%20topics%20combined%206.13.13.pdf" TargetMode="External"/><Relationship Id="rId1" Type="http://schemas.openxmlformats.org/officeDocument/2006/relationships/hyperlink" Target="http://serendip.brynmawr.edu/exchange/bioactivities/SFCellOrgan" TargetMode="External"/><Relationship Id="rId5" Type="http://schemas.openxmlformats.org/officeDocument/2006/relationships/hyperlink" Target="https://www.sciencenewsforstudents.org/article/amoebas-are-crafty-shape-shifting-engineers" TargetMode="External"/><Relationship Id="rId4" Type="http://schemas.openxmlformats.org/officeDocument/2006/relationships/hyperlink" Target="https://encrypted-tbn0.gstatic.com/images?q=tbn%3AANd9GcTGUyxxoIDXFbVeimLdG6r_WeHC7c62eZ0bqtDK3M83qH-Vu4s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66EC6-8F5C-4148-8760-E3DF77C1A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1588</TotalTime>
  <Pages>9</Pages>
  <Words>3253</Words>
  <Characters>18545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Levels of Organization TN</vt:lpstr>
    </vt:vector>
  </TitlesOfParts>
  <Company>U of Penn</Company>
  <LinksUpToDate>false</LinksUpToDate>
  <CharactersWithSpaces>21755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Levels of Organization TN</dc:title>
  <dc:subject/>
  <dc:creator>iwaldron</dc:creator>
  <cp:keywords/>
  <dc:description/>
  <cp:lastModifiedBy>Ingrid Waldron</cp:lastModifiedBy>
  <cp:revision>37</cp:revision>
  <cp:lastPrinted>2020-09-15T10:15:00Z</cp:lastPrinted>
  <dcterms:created xsi:type="dcterms:W3CDTF">2020-03-22T10:26:00Z</dcterms:created>
  <dcterms:modified xsi:type="dcterms:W3CDTF">2020-09-15T10:15:00Z</dcterms:modified>
</cp:coreProperties>
</file>